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2E1" w:rsidRDefault="009C22E1" w:rsidP="009C22E1">
      <w:pPr>
        <w:pStyle w:val="BodyText"/>
        <w:jc w:val="center"/>
        <w:rPr>
          <w:rFonts w:ascii="Times New Roman" w:hAnsi="Times New Roman" w:cs="Times New Roman"/>
          <w:b/>
          <w:sz w:val="28"/>
          <w:szCs w:val="28"/>
        </w:rPr>
      </w:pPr>
      <w:r>
        <w:rPr>
          <w:rFonts w:ascii="Times New Roman" w:hAnsi="Times New Roman" w:cs="Times New Roman"/>
          <w:b/>
          <w:sz w:val="28"/>
          <w:szCs w:val="28"/>
        </w:rPr>
        <w:t xml:space="preserve">SLBS ENGINEERING COLLEGE </w:t>
      </w:r>
    </w:p>
    <w:p w:rsidR="009C22E1" w:rsidRDefault="009C22E1" w:rsidP="009C22E1">
      <w:pPr>
        <w:pStyle w:val="BodyText"/>
        <w:jc w:val="center"/>
        <w:rPr>
          <w:rFonts w:ascii="Times New Roman" w:hAnsi="Times New Roman" w:cs="Times New Roman"/>
          <w:b/>
          <w:sz w:val="28"/>
          <w:szCs w:val="28"/>
        </w:rPr>
      </w:pPr>
    </w:p>
    <w:p w:rsidR="009C22E1" w:rsidRDefault="009C22E1" w:rsidP="009C22E1">
      <w:pPr>
        <w:pStyle w:val="BodyText"/>
        <w:jc w:val="center"/>
        <w:rPr>
          <w:rFonts w:ascii="Times New Roman" w:hAnsi="Times New Roman" w:cs="Times New Roman"/>
          <w:b/>
          <w:sz w:val="28"/>
          <w:szCs w:val="28"/>
        </w:rPr>
      </w:pPr>
    </w:p>
    <w:p w:rsidR="009C22E1" w:rsidRPr="009C22E1" w:rsidRDefault="009C22E1" w:rsidP="009C22E1">
      <w:pPr>
        <w:pStyle w:val="BodyText"/>
        <w:jc w:val="center"/>
        <w:rPr>
          <w:rFonts w:ascii="Times New Roman" w:hAnsi="Times New Roman" w:cs="Times New Roman"/>
          <w:b/>
          <w:sz w:val="28"/>
          <w:szCs w:val="28"/>
        </w:rPr>
      </w:pPr>
      <w:r>
        <w:rPr>
          <w:rFonts w:ascii="Times New Roman" w:hAnsi="Times New Roman" w:cs="Times New Roman"/>
          <w:b/>
          <w:sz w:val="28"/>
          <w:szCs w:val="28"/>
        </w:rPr>
        <w:t>DEPARTMENT OF PETROLEUM ENGINEERING</w:t>
      </w:r>
    </w:p>
    <w:p w:rsidR="009C22E1" w:rsidRDefault="009C22E1" w:rsidP="009C22E1">
      <w:pPr>
        <w:pStyle w:val="Heading1"/>
        <w:spacing w:line="480" w:lineRule="auto"/>
        <w:ind w:left="0" w:right="3797"/>
        <w:jc w:val="center"/>
      </w:pPr>
      <w:r>
        <w:rPr>
          <w:noProof/>
          <w:lang w:bidi="ar-SA"/>
        </w:rPr>
        <w:drawing>
          <wp:anchor distT="0" distB="0" distL="114300" distR="114300" simplePos="0" relativeHeight="251660288" behindDoc="0" locked="0" layoutInCell="1" allowOverlap="1">
            <wp:simplePos x="0" y="0"/>
            <wp:positionH relativeFrom="column">
              <wp:posOffset>2044065</wp:posOffset>
            </wp:positionH>
            <wp:positionV relativeFrom="paragraph">
              <wp:posOffset>365760</wp:posOffset>
            </wp:positionV>
            <wp:extent cx="2195830" cy="2111375"/>
            <wp:effectExtent l="19050" t="0" r="0" b="0"/>
            <wp:wrapSquare wrapText="bothSides"/>
            <wp:docPr id="1" name="Picture 1" descr="C:\Users\Admin\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ownload.jpg"/>
                    <pic:cNvPicPr>
                      <a:picLocks noChangeAspect="1" noChangeArrowheads="1"/>
                    </pic:cNvPicPr>
                  </pic:nvPicPr>
                  <pic:blipFill>
                    <a:blip r:embed="rId7"/>
                    <a:srcRect/>
                    <a:stretch>
                      <a:fillRect/>
                    </a:stretch>
                  </pic:blipFill>
                  <pic:spPr bwMode="auto">
                    <a:xfrm>
                      <a:off x="0" y="0"/>
                      <a:ext cx="2195830" cy="2111375"/>
                    </a:xfrm>
                    <a:prstGeom prst="rect">
                      <a:avLst/>
                    </a:prstGeom>
                    <a:noFill/>
                    <a:ln w="9525">
                      <a:noFill/>
                      <a:miter lim="800000"/>
                      <a:headEnd/>
                      <a:tailEnd/>
                    </a:ln>
                  </pic:spPr>
                </pic:pic>
              </a:graphicData>
            </a:graphic>
          </wp:anchor>
        </w:drawing>
      </w:r>
    </w:p>
    <w:p w:rsidR="009C22E1" w:rsidRDefault="009C22E1" w:rsidP="009C22E1">
      <w:pPr>
        <w:pStyle w:val="Heading1"/>
        <w:spacing w:line="480" w:lineRule="auto"/>
        <w:ind w:left="0" w:right="3797"/>
      </w:pPr>
      <w:r>
        <w:t xml:space="preserve">                                                                                                                                                                                                           </w:t>
      </w:r>
    </w:p>
    <w:p w:rsidR="009C22E1" w:rsidRDefault="009C22E1" w:rsidP="009C22E1">
      <w:pPr>
        <w:pStyle w:val="Heading1"/>
        <w:spacing w:line="480" w:lineRule="auto"/>
        <w:ind w:left="3902" w:right="3797" w:hanging="1"/>
      </w:pPr>
      <w:r>
        <w:t xml:space="preserve"> </w:t>
      </w:r>
      <w:r>
        <w:br w:type="textWrapping" w:clear="all"/>
      </w:r>
    </w:p>
    <w:p w:rsidR="009C22E1" w:rsidRDefault="009C22E1" w:rsidP="009C22E1">
      <w:pPr>
        <w:pStyle w:val="BodyText"/>
        <w:jc w:val="center"/>
        <w:rPr>
          <w:rFonts w:ascii="Times New Roman" w:hAnsi="Times New Roman" w:cs="Times New Roman"/>
          <w:b/>
          <w:sz w:val="28"/>
          <w:szCs w:val="28"/>
        </w:rPr>
      </w:pPr>
    </w:p>
    <w:p w:rsidR="00945FA7" w:rsidRDefault="00945FA7" w:rsidP="009C22E1">
      <w:pPr>
        <w:pStyle w:val="BodyText"/>
        <w:jc w:val="center"/>
        <w:rPr>
          <w:rFonts w:ascii="Times New Roman" w:hAnsi="Times New Roman" w:cs="Times New Roman"/>
          <w:b/>
          <w:sz w:val="28"/>
          <w:szCs w:val="28"/>
        </w:rPr>
      </w:pPr>
      <w:r>
        <w:rPr>
          <w:rFonts w:ascii="Times New Roman" w:hAnsi="Times New Roman" w:cs="Times New Roman"/>
          <w:b/>
          <w:sz w:val="28"/>
          <w:szCs w:val="28"/>
        </w:rPr>
        <w:t>LABORATORY MANUAL</w:t>
      </w:r>
    </w:p>
    <w:p w:rsidR="00945FA7" w:rsidRDefault="00945FA7" w:rsidP="009C22E1">
      <w:pPr>
        <w:pStyle w:val="BodyText"/>
        <w:jc w:val="center"/>
        <w:rPr>
          <w:rFonts w:ascii="Times New Roman" w:hAnsi="Times New Roman" w:cs="Times New Roman"/>
          <w:b/>
          <w:sz w:val="28"/>
          <w:szCs w:val="28"/>
        </w:rPr>
      </w:pPr>
    </w:p>
    <w:p w:rsidR="00945FA7" w:rsidRDefault="00945FA7" w:rsidP="009C22E1">
      <w:pPr>
        <w:pStyle w:val="BodyText"/>
        <w:jc w:val="center"/>
        <w:rPr>
          <w:rFonts w:ascii="Times New Roman" w:hAnsi="Times New Roman" w:cs="Times New Roman"/>
          <w:b/>
          <w:sz w:val="28"/>
          <w:szCs w:val="28"/>
        </w:rPr>
      </w:pPr>
    </w:p>
    <w:p w:rsidR="00945FA7" w:rsidRPr="009C22E1" w:rsidRDefault="00945FA7" w:rsidP="009C22E1">
      <w:pPr>
        <w:pStyle w:val="BodyText"/>
        <w:jc w:val="center"/>
        <w:rPr>
          <w:rFonts w:ascii="Times New Roman" w:hAnsi="Times New Roman" w:cs="Times New Roman"/>
          <w:b/>
          <w:sz w:val="28"/>
          <w:szCs w:val="28"/>
        </w:rPr>
      </w:pPr>
      <w:r>
        <w:rPr>
          <w:rFonts w:ascii="Times New Roman" w:hAnsi="Times New Roman" w:cs="Times New Roman"/>
          <w:b/>
          <w:sz w:val="28"/>
          <w:szCs w:val="28"/>
        </w:rPr>
        <w:t xml:space="preserve">PETROLEUM PRODUCT TESTING </w:t>
      </w: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945FA7">
      <w:pPr>
        <w:pStyle w:val="BodyText"/>
        <w:rPr>
          <w:rFonts w:ascii="Times New Roman" w:hAnsi="Times New Roman" w:cs="Times New Roman"/>
          <w:sz w:val="28"/>
          <w:szCs w:val="28"/>
        </w:rPr>
      </w:pPr>
    </w:p>
    <w:p w:rsidR="00945FA7" w:rsidRDefault="00945FA7" w:rsidP="00945FA7">
      <w:pPr>
        <w:pStyle w:val="BodyText"/>
        <w:rPr>
          <w:rFonts w:ascii="Times New Roman" w:hAnsi="Times New Roman" w:cs="Times New Roman"/>
          <w:sz w:val="28"/>
          <w:szCs w:val="28"/>
        </w:rPr>
      </w:pPr>
    </w:p>
    <w:p w:rsidR="00945FA7" w:rsidRDefault="00945FA7" w:rsidP="00945FA7">
      <w:pPr>
        <w:pStyle w:val="BodyText"/>
        <w:jc w:val="center"/>
        <w:rPr>
          <w:rFonts w:ascii="Times New Roman" w:hAnsi="Times New Roman" w:cs="Times New Roman"/>
          <w:sz w:val="28"/>
          <w:szCs w:val="28"/>
        </w:rPr>
      </w:pPr>
      <w:r>
        <w:rPr>
          <w:rFonts w:ascii="Times New Roman" w:hAnsi="Times New Roman" w:cs="Times New Roman"/>
          <w:sz w:val="28"/>
          <w:szCs w:val="28"/>
        </w:rPr>
        <w:t>CONTENT</w:t>
      </w:r>
    </w:p>
    <w:p w:rsidR="00945FA7" w:rsidRDefault="00945FA7" w:rsidP="00945FA7">
      <w:pPr>
        <w:pStyle w:val="BodyText"/>
        <w:jc w:val="center"/>
        <w:rPr>
          <w:rFonts w:ascii="Times New Roman" w:hAnsi="Times New Roman" w:cs="Times New Roman"/>
          <w:sz w:val="28"/>
          <w:szCs w:val="28"/>
        </w:rPr>
      </w:pPr>
    </w:p>
    <w:p w:rsidR="00945FA7" w:rsidRDefault="00945FA7" w:rsidP="00945FA7">
      <w:pPr>
        <w:pStyle w:val="BodyText"/>
        <w:jc w:val="center"/>
        <w:rPr>
          <w:rFonts w:ascii="Times New Roman" w:hAnsi="Times New Roman" w:cs="Times New Roman"/>
          <w:sz w:val="28"/>
          <w:szCs w:val="28"/>
        </w:rPr>
      </w:pPr>
    </w:p>
    <w:p w:rsidR="00945FA7" w:rsidRDefault="00945FA7" w:rsidP="00945FA7">
      <w:pPr>
        <w:pStyle w:val="BodyText"/>
        <w:jc w:val="center"/>
        <w:rPr>
          <w:rFonts w:ascii="Times New Roman" w:hAnsi="Times New Roman" w:cs="Times New Roman"/>
          <w:sz w:val="28"/>
          <w:szCs w:val="28"/>
        </w:rPr>
      </w:pPr>
    </w:p>
    <w:p w:rsidR="00945FA7" w:rsidRDefault="00945FA7" w:rsidP="00945FA7">
      <w:pPr>
        <w:pStyle w:val="BodyText"/>
        <w:rPr>
          <w:rFonts w:ascii="Times New Roman" w:hAnsi="Times New Roman" w:cs="Times New Roman"/>
          <w:sz w:val="28"/>
          <w:szCs w:val="28"/>
        </w:rPr>
      </w:pPr>
      <w:r>
        <w:rPr>
          <w:rFonts w:ascii="Times New Roman" w:hAnsi="Times New Roman" w:cs="Times New Roman"/>
          <w:sz w:val="28"/>
          <w:szCs w:val="28"/>
        </w:rPr>
        <w:t>LIST OF EXPERIMENT</w:t>
      </w:r>
    </w:p>
    <w:p w:rsidR="00945FA7" w:rsidRDefault="00945FA7" w:rsidP="00945FA7">
      <w:pPr>
        <w:pStyle w:val="BodyText"/>
        <w:rPr>
          <w:rFonts w:ascii="Times New Roman" w:hAnsi="Times New Roman" w:cs="Times New Roman"/>
          <w:sz w:val="28"/>
          <w:szCs w:val="28"/>
        </w:rPr>
      </w:pP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fire point – flash point.</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cloud point and pour point.</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aniline point and mixed aniline point.</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reid vapour pressure.</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sulphur content.</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carbon residue.</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ASTM Distillation of petroleum products.</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surface tension by tensiometer.</w:t>
      </w:r>
    </w:p>
    <w:p w:rsid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Measurement of surface tension by platinum ring method.</w:t>
      </w:r>
    </w:p>
    <w:p w:rsidR="00945FA7" w:rsidRPr="00945FA7" w:rsidRDefault="00945FA7" w:rsidP="00945FA7">
      <w:pPr>
        <w:pStyle w:val="BodyText"/>
        <w:numPr>
          <w:ilvl w:val="0"/>
          <w:numId w:val="12"/>
        </w:numPr>
        <w:rPr>
          <w:rFonts w:ascii="Times New Roman" w:hAnsi="Times New Roman" w:cs="Times New Roman"/>
          <w:sz w:val="28"/>
          <w:szCs w:val="28"/>
        </w:rPr>
      </w:pPr>
      <w:r>
        <w:rPr>
          <w:rFonts w:ascii="Times New Roman" w:hAnsi="Times New Roman" w:cs="Times New Roman"/>
          <w:sz w:val="28"/>
          <w:szCs w:val="28"/>
        </w:rPr>
        <w:t>Determination of smoke point.</w:t>
      </w: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116D3D">
      <w:pPr>
        <w:pStyle w:val="Heading1"/>
        <w:spacing w:line="480" w:lineRule="auto"/>
        <w:ind w:left="3902" w:right="3797" w:hanging="1"/>
        <w:jc w:val="center"/>
      </w:pPr>
    </w:p>
    <w:p w:rsidR="009C22E1" w:rsidRDefault="009C22E1" w:rsidP="00945FA7">
      <w:pPr>
        <w:pStyle w:val="Heading1"/>
        <w:spacing w:line="480" w:lineRule="auto"/>
        <w:ind w:left="0" w:right="3797"/>
      </w:pPr>
    </w:p>
    <w:p w:rsidR="00116D3D" w:rsidRDefault="00116D3D" w:rsidP="00116D3D">
      <w:pPr>
        <w:pStyle w:val="Heading1"/>
        <w:spacing w:line="480" w:lineRule="auto"/>
        <w:ind w:left="3902" w:right="3797" w:hanging="1"/>
        <w:jc w:val="center"/>
        <w:rPr>
          <w:u w:val="none"/>
        </w:rPr>
      </w:pPr>
      <w:r>
        <w:lastRenderedPageBreak/>
        <w:t>Experiment:</w:t>
      </w:r>
      <w:r>
        <w:rPr>
          <w:u w:val="none"/>
        </w:rPr>
        <w:t xml:space="preserve"> </w:t>
      </w:r>
      <w:r w:rsidR="00C35CC1">
        <w:rPr>
          <w:u w:val="none"/>
        </w:rPr>
        <w:t xml:space="preserve">1 </w:t>
      </w:r>
      <w:r>
        <w:t>FLASH &amp; FIRE POINT</w:t>
      </w:r>
    </w:p>
    <w:p w:rsidR="00116D3D" w:rsidRDefault="00116D3D" w:rsidP="00116D3D">
      <w:pPr>
        <w:pStyle w:val="BodyText"/>
        <w:spacing w:before="1"/>
        <w:ind w:left="220" w:right="120"/>
        <w:jc w:val="both"/>
      </w:pPr>
      <w:r>
        <w:rPr>
          <w:b/>
          <w:u w:val="single"/>
        </w:rPr>
        <w:t>Aim</w:t>
      </w:r>
      <w:r>
        <w:rPr>
          <w:b/>
        </w:rPr>
        <w:t xml:space="preserve">: </w:t>
      </w:r>
      <w:r>
        <w:t>To determine flash &amp; fire point of liquid petroleum products by cloveland open cup</w:t>
      </w:r>
      <w:r>
        <w:rPr>
          <w:spacing w:val="-2"/>
        </w:rPr>
        <w:t xml:space="preserve"> </w:t>
      </w:r>
      <w:r>
        <w:t>method.</w:t>
      </w:r>
    </w:p>
    <w:p w:rsidR="00116D3D" w:rsidRDefault="00116D3D" w:rsidP="00116D3D">
      <w:pPr>
        <w:pStyle w:val="BodyText"/>
        <w:spacing w:before="11"/>
        <w:rPr>
          <w:sz w:val="21"/>
        </w:rPr>
      </w:pPr>
    </w:p>
    <w:p w:rsidR="00116D3D" w:rsidRDefault="00116D3D" w:rsidP="00116D3D">
      <w:pPr>
        <w:pStyle w:val="BodyText"/>
        <w:ind w:left="220" w:right="118"/>
        <w:jc w:val="both"/>
      </w:pPr>
      <w:r>
        <w:rPr>
          <w:b/>
          <w:u w:val="single"/>
        </w:rPr>
        <w:t>Requirements</w:t>
      </w:r>
      <w:r>
        <w:rPr>
          <w:b/>
        </w:rPr>
        <w:t xml:space="preserve">: </w:t>
      </w:r>
      <w:r>
        <w:t>Cloveland open cup apparatus, thermometer, beaker, petroleum sample.</w:t>
      </w:r>
    </w:p>
    <w:p w:rsidR="00116D3D" w:rsidRDefault="00116D3D" w:rsidP="00116D3D">
      <w:pPr>
        <w:pStyle w:val="BodyText"/>
      </w:pPr>
    </w:p>
    <w:p w:rsidR="00116D3D" w:rsidRDefault="00116D3D" w:rsidP="00116D3D">
      <w:pPr>
        <w:pStyle w:val="Heading1"/>
        <w:spacing w:before="1" w:line="269" w:lineRule="exact"/>
        <w:rPr>
          <w:u w:val="none"/>
        </w:rPr>
      </w:pPr>
      <w:r>
        <w:t>Theory</w:t>
      </w:r>
      <w:r>
        <w:rPr>
          <w:u w:val="none"/>
        </w:rPr>
        <w:t>:</w:t>
      </w:r>
    </w:p>
    <w:p w:rsidR="00116D3D" w:rsidRDefault="00116D3D" w:rsidP="00116D3D">
      <w:pPr>
        <w:pStyle w:val="BodyText"/>
        <w:ind w:left="220" w:right="114"/>
        <w:jc w:val="both"/>
      </w:pPr>
      <w:r>
        <w:rPr>
          <w:u w:val="single"/>
        </w:rPr>
        <w:t xml:space="preserve">Flash point: </w:t>
      </w:r>
      <w:r>
        <w:t>It is the lowest temp. at which the oil gives off vapour that will ignite where  a flame is passed over surface of the</w:t>
      </w:r>
      <w:r>
        <w:rPr>
          <w:spacing w:val="-12"/>
        </w:rPr>
        <w:t xml:space="preserve"> </w:t>
      </w:r>
      <w:r>
        <w:t>oil.</w:t>
      </w:r>
    </w:p>
    <w:p w:rsidR="00116D3D" w:rsidRDefault="00116D3D" w:rsidP="00116D3D">
      <w:pPr>
        <w:pStyle w:val="BodyText"/>
        <w:ind w:left="220" w:right="117"/>
        <w:jc w:val="both"/>
      </w:pPr>
      <w:r>
        <w:rPr>
          <w:u w:val="single"/>
        </w:rPr>
        <w:t>Fire point</w:t>
      </w:r>
      <w:r>
        <w:t>: It is the lowest temp. at which sample is ignites and continues to burn for at least 5 sec.</w:t>
      </w:r>
    </w:p>
    <w:p w:rsidR="00116D3D" w:rsidRDefault="00116D3D" w:rsidP="00116D3D">
      <w:pPr>
        <w:pStyle w:val="BodyText"/>
        <w:ind w:left="220" w:right="118"/>
        <w:jc w:val="both"/>
      </w:pPr>
      <w:r>
        <w:t>Flash &amp; fire point does not indicate directly the lubricating value of the oil but these are imp. When oil is expressed to the high temp service. This test provides safe guard against decomposition and fire hazards during storage, transportation, handling and other</w:t>
      </w:r>
      <w:r>
        <w:rPr>
          <w:spacing w:val="-1"/>
        </w:rPr>
        <w:t xml:space="preserve"> </w:t>
      </w:r>
      <w:r>
        <w:t>uses.</w:t>
      </w:r>
    </w:p>
    <w:p w:rsidR="00116D3D" w:rsidRDefault="00116D3D" w:rsidP="00116D3D">
      <w:pPr>
        <w:pStyle w:val="BodyText"/>
      </w:pPr>
    </w:p>
    <w:p w:rsidR="00116D3D" w:rsidRDefault="00116D3D" w:rsidP="00116D3D">
      <w:pPr>
        <w:pStyle w:val="BodyText"/>
        <w:ind w:left="220" w:right="113"/>
        <w:jc w:val="both"/>
      </w:pPr>
      <w:r>
        <w:rPr>
          <w:b/>
          <w:u w:val="single"/>
        </w:rPr>
        <w:t>Process</w:t>
      </w:r>
      <w:r>
        <w:rPr>
          <w:b/>
        </w:rPr>
        <w:t xml:space="preserve">: </w:t>
      </w:r>
      <w:r>
        <w:t>Clean and dry the brass cup. Fill the cup with the sample exactly to the mark inside the cup. Adjust the micro flame. Heat the cup slowly at a controlled rate of 3</w:t>
      </w:r>
      <w:r>
        <w:rPr>
          <w:position w:val="6"/>
          <w:sz w:val="14"/>
        </w:rPr>
        <w:t>0</w:t>
      </w:r>
      <w:r>
        <w:t>C per minute. Pass the micro flame across the cup for every rise of 3</w:t>
      </w:r>
      <w:r>
        <w:rPr>
          <w:position w:val="6"/>
          <w:sz w:val="14"/>
        </w:rPr>
        <w:t>0</w:t>
      </w:r>
      <w:r>
        <w:t>C of temp. Record the lowest temp. at which flame flash is observed at any point over the liquid. For determination of the fire point, continue the heating of sample at a controlled rate. Pass the test flame across the centre of cup for every degree in temp.</w:t>
      </w:r>
      <w:r>
        <w:rPr>
          <w:spacing w:val="-23"/>
        </w:rPr>
        <w:t xml:space="preserve"> </w:t>
      </w:r>
      <w:r>
        <w:t>rise.</w:t>
      </w:r>
    </w:p>
    <w:p w:rsidR="00116D3D" w:rsidRDefault="00116D3D" w:rsidP="00116D3D">
      <w:pPr>
        <w:pStyle w:val="BodyText"/>
        <w:spacing w:before="1"/>
      </w:pPr>
    </w:p>
    <w:p w:rsidR="00116D3D" w:rsidRDefault="00116D3D" w:rsidP="00116D3D">
      <w:pPr>
        <w:pStyle w:val="Heading1"/>
        <w:spacing w:before="0"/>
        <w:rPr>
          <w:u w:val="none"/>
        </w:rPr>
      </w:pPr>
      <w:r>
        <w:t>Results</w:t>
      </w:r>
      <w:r>
        <w:rPr>
          <w:u w:val="none"/>
        </w:rPr>
        <w:t>:</w:t>
      </w:r>
    </w:p>
    <w:p w:rsidR="00116D3D" w:rsidRDefault="00116D3D" w:rsidP="00116D3D">
      <w:pPr>
        <w:pStyle w:val="BodyText"/>
        <w:spacing w:before="11"/>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6"/>
        <w:gridCol w:w="2214"/>
        <w:gridCol w:w="2216"/>
        <w:gridCol w:w="2214"/>
      </w:tblGrid>
      <w:tr w:rsidR="00116D3D" w:rsidTr="005439D2">
        <w:trPr>
          <w:trHeight w:val="268"/>
        </w:trPr>
        <w:tc>
          <w:tcPr>
            <w:tcW w:w="2216" w:type="dxa"/>
          </w:tcPr>
          <w:p w:rsidR="00116D3D" w:rsidRDefault="00116D3D" w:rsidP="005439D2">
            <w:pPr>
              <w:pStyle w:val="TableParagraph"/>
              <w:spacing w:line="247" w:lineRule="exact"/>
              <w:ind w:left="108"/>
            </w:pPr>
            <w:r>
              <w:t>Sr. Number</w:t>
            </w:r>
          </w:p>
        </w:tc>
        <w:tc>
          <w:tcPr>
            <w:tcW w:w="2214" w:type="dxa"/>
          </w:tcPr>
          <w:p w:rsidR="00116D3D" w:rsidRDefault="00116D3D" w:rsidP="005439D2">
            <w:pPr>
              <w:pStyle w:val="TableParagraph"/>
              <w:spacing w:line="247" w:lineRule="exact"/>
              <w:ind w:left="105"/>
            </w:pPr>
            <w:r>
              <w:t>Sample</w:t>
            </w:r>
          </w:p>
        </w:tc>
        <w:tc>
          <w:tcPr>
            <w:tcW w:w="2216" w:type="dxa"/>
          </w:tcPr>
          <w:p w:rsidR="00116D3D" w:rsidRDefault="00116D3D" w:rsidP="005439D2">
            <w:pPr>
              <w:pStyle w:val="TableParagraph"/>
              <w:spacing w:line="247" w:lineRule="exact"/>
              <w:ind w:left="106"/>
            </w:pPr>
            <w:r>
              <w:t xml:space="preserve">Flash point </w:t>
            </w:r>
            <w:r>
              <w:rPr>
                <w:position w:val="6"/>
                <w:sz w:val="14"/>
              </w:rPr>
              <w:t>0</w:t>
            </w:r>
            <w:r>
              <w:t>C</w:t>
            </w:r>
          </w:p>
        </w:tc>
        <w:tc>
          <w:tcPr>
            <w:tcW w:w="2214" w:type="dxa"/>
          </w:tcPr>
          <w:p w:rsidR="00116D3D" w:rsidRDefault="00116D3D" w:rsidP="005439D2">
            <w:pPr>
              <w:pStyle w:val="TableParagraph"/>
              <w:spacing w:line="247" w:lineRule="exact"/>
              <w:ind w:left="104"/>
            </w:pPr>
            <w:r>
              <w:t xml:space="preserve">Fire point </w:t>
            </w:r>
            <w:r>
              <w:rPr>
                <w:position w:val="6"/>
                <w:sz w:val="14"/>
              </w:rPr>
              <w:t>0</w:t>
            </w:r>
            <w:r>
              <w:t>C</w:t>
            </w:r>
          </w:p>
        </w:tc>
      </w:tr>
      <w:tr w:rsidR="00116D3D" w:rsidTr="005439D2">
        <w:trPr>
          <w:trHeight w:val="270"/>
        </w:trPr>
        <w:tc>
          <w:tcPr>
            <w:tcW w:w="2216" w:type="dxa"/>
          </w:tcPr>
          <w:p w:rsidR="00116D3D" w:rsidRDefault="00116D3D" w:rsidP="005439D2">
            <w:pPr>
              <w:pStyle w:val="TableParagraph"/>
              <w:spacing w:line="249" w:lineRule="exact"/>
              <w:ind w:left="108"/>
            </w:pPr>
            <w:r>
              <w:t>1</w:t>
            </w:r>
          </w:p>
        </w:tc>
        <w:tc>
          <w:tcPr>
            <w:tcW w:w="2214" w:type="dxa"/>
          </w:tcPr>
          <w:p w:rsidR="00116D3D" w:rsidRDefault="00116D3D" w:rsidP="005439D2">
            <w:pPr>
              <w:pStyle w:val="TableParagraph"/>
              <w:spacing w:line="249" w:lineRule="exact"/>
              <w:ind w:left="105"/>
            </w:pPr>
            <w:r>
              <w:t>Diesel</w:t>
            </w:r>
          </w:p>
        </w:tc>
        <w:tc>
          <w:tcPr>
            <w:tcW w:w="2216" w:type="dxa"/>
          </w:tcPr>
          <w:p w:rsidR="00116D3D" w:rsidRDefault="00116D3D" w:rsidP="005439D2">
            <w:pPr>
              <w:pStyle w:val="TableParagraph"/>
              <w:spacing w:before="0"/>
              <w:rPr>
                <w:rFonts w:ascii="Times New Roman"/>
                <w:sz w:val="20"/>
              </w:rPr>
            </w:pPr>
          </w:p>
        </w:tc>
        <w:tc>
          <w:tcPr>
            <w:tcW w:w="2214" w:type="dxa"/>
          </w:tcPr>
          <w:p w:rsidR="00116D3D" w:rsidRDefault="00116D3D" w:rsidP="005439D2">
            <w:pPr>
              <w:pStyle w:val="TableParagraph"/>
              <w:spacing w:before="0"/>
              <w:rPr>
                <w:rFonts w:ascii="Times New Roman"/>
                <w:sz w:val="20"/>
              </w:rPr>
            </w:pPr>
          </w:p>
        </w:tc>
      </w:tr>
      <w:tr w:rsidR="00116D3D" w:rsidTr="005439D2">
        <w:trPr>
          <w:trHeight w:val="268"/>
        </w:trPr>
        <w:tc>
          <w:tcPr>
            <w:tcW w:w="2216" w:type="dxa"/>
          </w:tcPr>
          <w:p w:rsidR="00116D3D" w:rsidRDefault="00116D3D" w:rsidP="005439D2">
            <w:pPr>
              <w:pStyle w:val="TableParagraph"/>
              <w:spacing w:line="247" w:lineRule="exact"/>
              <w:ind w:left="108"/>
            </w:pPr>
            <w:r>
              <w:t>2</w:t>
            </w:r>
          </w:p>
        </w:tc>
        <w:tc>
          <w:tcPr>
            <w:tcW w:w="2214" w:type="dxa"/>
          </w:tcPr>
          <w:p w:rsidR="00116D3D" w:rsidRDefault="00116D3D" w:rsidP="005439D2">
            <w:pPr>
              <w:pStyle w:val="TableParagraph"/>
              <w:spacing w:line="247" w:lineRule="exact"/>
              <w:ind w:left="105"/>
            </w:pPr>
            <w:r>
              <w:t>Kerosene</w:t>
            </w:r>
          </w:p>
        </w:tc>
        <w:tc>
          <w:tcPr>
            <w:tcW w:w="2216" w:type="dxa"/>
          </w:tcPr>
          <w:p w:rsidR="00116D3D" w:rsidRDefault="00116D3D" w:rsidP="005439D2">
            <w:pPr>
              <w:pStyle w:val="TableParagraph"/>
              <w:spacing w:before="0"/>
              <w:rPr>
                <w:rFonts w:ascii="Times New Roman"/>
                <w:sz w:val="18"/>
              </w:rPr>
            </w:pPr>
          </w:p>
        </w:tc>
        <w:tc>
          <w:tcPr>
            <w:tcW w:w="2214" w:type="dxa"/>
          </w:tcPr>
          <w:p w:rsidR="00116D3D" w:rsidRDefault="00116D3D" w:rsidP="005439D2">
            <w:pPr>
              <w:pStyle w:val="TableParagraph"/>
              <w:spacing w:before="0"/>
              <w:rPr>
                <w:rFonts w:ascii="Times New Roman"/>
                <w:sz w:val="18"/>
              </w:rPr>
            </w:pPr>
          </w:p>
        </w:tc>
      </w:tr>
    </w:tbl>
    <w:p w:rsidR="00116D3D" w:rsidRDefault="00116D3D" w:rsidP="00116D3D">
      <w:pPr>
        <w:pStyle w:val="BodyText"/>
        <w:spacing w:before="3"/>
        <w:rPr>
          <w:b/>
        </w:rPr>
      </w:pPr>
    </w:p>
    <w:p w:rsidR="00116D3D" w:rsidRDefault="00116D3D" w:rsidP="00116D3D">
      <w:pPr>
        <w:spacing w:before="1"/>
        <w:ind w:left="220"/>
        <w:rPr>
          <w:b/>
        </w:rPr>
      </w:pPr>
      <w:r>
        <w:rPr>
          <w:b/>
          <w:u w:val="single"/>
        </w:rPr>
        <w:t>Observation</w:t>
      </w:r>
      <w:r>
        <w:rPr>
          <w:b/>
        </w:rPr>
        <w:t>:</w:t>
      </w:r>
    </w:p>
    <w:p w:rsidR="00116D3D" w:rsidRDefault="00116D3D" w:rsidP="00116D3D">
      <w:pPr>
        <w:pStyle w:val="BodyText"/>
        <w:spacing w:before="10" w:after="1"/>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2"/>
        <w:gridCol w:w="1772"/>
        <w:gridCol w:w="1771"/>
        <w:gridCol w:w="1771"/>
        <w:gridCol w:w="1771"/>
      </w:tblGrid>
      <w:tr w:rsidR="00116D3D" w:rsidTr="005439D2">
        <w:trPr>
          <w:trHeight w:val="537"/>
        </w:trPr>
        <w:tc>
          <w:tcPr>
            <w:tcW w:w="1772" w:type="dxa"/>
          </w:tcPr>
          <w:p w:rsidR="00116D3D" w:rsidRDefault="00116D3D" w:rsidP="005439D2">
            <w:pPr>
              <w:pStyle w:val="TableParagraph"/>
              <w:ind w:left="108"/>
            </w:pPr>
            <w:r>
              <w:t>Sample</w:t>
            </w:r>
          </w:p>
        </w:tc>
        <w:tc>
          <w:tcPr>
            <w:tcW w:w="1772" w:type="dxa"/>
          </w:tcPr>
          <w:p w:rsidR="00116D3D" w:rsidRDefault="00116D3D" w:rsidP="005439D2">
            <w:pPr>
              <w:pStyle w:val="TableParagraph"/>
              <w:ind w:left="107"/>
            </w:pPr>
            <w:r>
              <w:t xml:space="preserve">Flash point </w:t>
            </w:r>
            <w:r>
              <w:rPr>
                <w:position w:val="6"/>
                <w:sz w:val="14"/>
              </w:rPr>
              <w:t>0</w:t>
            </w:r>
            <w:r>
              <w:t>C</w:t>
            </w:r>
          </w:p>
        </w:tc>
        <w:tc>
          <w:tcPr>
            <w:tcW w:w="1771" w:type="dxa"/>
          </w:tcPr>
          <w:p w:rsidR="00116D3D" w:rsidRDefault="00116D3D" w:rsidP="005439D2">
            <w:pPr>
              <w:pStyle w:val="TableParagraph"/>
              <w:ind w:left="107"/>
            </w:pPr>
            <w:r>
              <w:t xml:space="preserve">Fire point </w:t>
            </w:r>
            <w:r>
              <w:rPr>
                <w:position w:val="6"/>
                <w:sz w:val="14"/>
              </w:rPr>
              <w:t>0</w:t>
            </w:r>
            <w:r>
              <w:t>C</w:t>
            </w:r>
          </w:p>
        </w:tc>
        <w:tc>
          <w:tcPr>
            <w:tcW w:w="1771" w:type="dxa"/>
          </w:tcPr>
          <w:p w:rsidR="00116D3D" w:rsidRDefault="00116D3D" w:rsidP="005439D2">
            <w:pPr>
              <w:pStyle w:val="TableParagraph"/>
              <w:tabs>
                <w:tab w:val="left" w:pos="1141"/>
              </w:tabs>
              <w:spacing w:before="8" w:line="268" w:lineRule="exact"/>
              <w:ind w:left="107" w:right="94"/>
            </w:pPr>
            <w:r>
              <w:t>Mean</w:t>
            </w:r>
            <w:r>
              <w:tab/>
            </w:r>
            <w:r>
              <w:rPr>
                <w:spacing w:val="-4"/>
              </w:rPr>
              <w:t xml:space="preserve">Flash </w:t>
            </w:r>
            <w:r>
              <w:t>point</w:t>
            </w:r>
            <w:r>
              <w:rPr>
                <w:spacing w:val="-2"/>
              </w:rPr>
              <w:t xml:space="preserve"> </w:t>
            </w:r>
            <w:r>
              <w:rPr>
                <w:position w:val="6"/>
                <w:sz w:val="14"/>
              </w:rPr>
              <w:t>0</w:t>
            </w:r>
            <w:r>
              <w:t>C</w:t>
            </w:r>
          </w:p>
        </w:tc>
        <w:tc>
          <w:tcPr>
            <w:tcW w:w="1771" w:type="dxa"/>
          </w:tcPr>
          <w:p w:rsidR="00116D3D" w:rsidRDefault="00116D3D" w:rsidP="005439D2">
            <w:pPr>
              <w:pStyle w:val="TableParagraph"/>
              <w:tabs>
                <w:tab w:val="left" w:pos="1305"/>
              </w:tabs>
              <w:spacing w:before="8" w:line="268" w:lineRule="exact"/>
              <w:ind w:left="108" w:right="94"/>
            </w:pPr>
            <w:r>
              <w:t>Mean</w:t>
            </w:r>
            <w:r>
              <w:tab/>
            </w:r>
            <w:r>
              <w:rPr>
                <w:spacing w:val="-6"/>
              </w:rPr>
              <w:t xml:space="preserve">Fire </w:t>
            </w:r>
            <w:r>
              <w:t>point</w:t>
            </w:r>
            <w:r>
              <w:rPr>
                <w:spacing w:val="-2"/>
              </w:rPr>
              <w:t xml:space="preserve"> </w:t>
            </w:r>
            <w:r>
              <w:rPr>
                <w:position w:val="6"/>
                <w:sz w:val="14"/>
              </w:rPr>
              <w:t>0</w:t>
            </w:r>
            <w:r>
              <w:t>C</w:t>
            </w:r>
          </w:p>
        </w:tc>
      </w:tr>
      <w:tr w:rsidR="00116D3D" w:rsidTr="005439D2">
        <w:trPr>
          <w:trHeight w:val="263"/>
        </w:trPr>
        <w:tc>
          <w:tcPr>
            <w:tcW w:w="1772" w:type="dxa"/>
          </w:tcPr>
          <w:p w:rsidR="00116D3D" w:rsidRDefault="00116D3D" w:rsidP="005439D2">
            <w:pPr>
              <w:pStyle w:val="TableParagraph"/>
              <w:spacing w:before="0" w:line="244" w:lineRule="exact"/>
              <w:ind w:left="108"/>
            </w:pPr>
            <w:r>
              <w:t>Diesel</w:t>
            </w:r>
          </w:p>
        </w:tc>
        <w:tc>
          <w:tcPr>
            <w:tcW w:w="1772" w:type="dxa"/>
          </w:tcPr>
          <w:p w:rsidR="00116D3D" w:rsidRDefault="00116D3D" w:rsidP="005439D2">
            <w:pPr>
              <w:pStyle w:val="TableParagraph"/>
              <w:spacing w:before="0"/>
              <w:rPr>
                <w:rFonts w:ascii="Times New Roman"/>
                <w:sz w:val="18"/>
              </w:rPr>
            </w:pPr>
          </w:p>
        </w:tc>
        <w:tc>
          <w:tcPr>
            <w:tcW w:w="1771" w:type="dxa"/>
          </w:tcPr>
          <w:p w:rsidR="00116D3D" w:rsidRDefault="00116D3D" w:rsidP="005439D2">
            <w:pPr>
              <w:pStyle w:val="TableParagraph"/>
              <w:spacing w:before="0"/>
              <w:rPr>
                <w:rFonts w:ascii="Times New Roman"/>
                <w:sz w:val="18"/>
              </w:rPr>
            </w:pPr>
          </w:p>
        </w:tc>
        <w:tc>
          <w:tcPr>
            <w:tcW w:w="1771" w:type="dxa"/>
          </w:tcPr>
          <w:p w:rsidR="00116D3D" w:rsidRDefault="00116D3D" w:rsidP="005439D2">
            <w:pPr>
              <w:pStyle w:val="TableParagraph"/>
              <w:spacing w:before="0"/>
              <w:rPr>
                <w:rFonts w:ascii="Times New Roman"/>
                <w:sz w:val="18"/>
              </w:rPr>
            </w:pPr>
          </w:p>
        </w:tc>
        <w:tc>
          <w:tcPr>
            <w:tcW w:w="1771" w:type="dxa"/>
          </w:tcPr>
          <w:p w:rsidR="00116D3D" w:rsidRDefault="00116D3D" w:rsidP="005439D2">
            <w:pPr>
              <w:pStyle w:val="TableParagraph"/>
              <w:spacing w:before="0"/>
              <w:rPr>
                <w:rFonts w:ascii="Times New Roman"/>
                <w:sz w:val="18"/>
              </w:rPr>
            </w:pPr>
          </w:p>
        </w:tc>
      </w:tr>
      <w:tr w:rsidR="00116D3D" w:rsidTr="005439D2">
        <w:trPr>
          <w:trHeight w:val="270"/>
        </w:trPr>
        <w:tc>
          <w:tcPr>
            <w:tcW w:w="1772" w:type="dxa"/>
          </w:tcPr>
          <w:p w:rsidR="00116D3D" w:rsidRDefault="00116D3D" w:rsidP="005439D2">
            <w:pPr>
              <w:pStyle w:val="TableParagraph"/>
              <w:spacing w:line="249" w:lineRule="exact"/>
              <w:ind w:left="108"/>
            </w:pPr>
            <w:r>
              <w:t>Kerosene</w:t>
            </w:r>
          </w:p>
        </w:tc>
        <w:tc>
          <w:tcPr>
            <w:tcW w:w="1772"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r>
    </w:tbl>
    <w:p w:rsidR="00116D3D" w:rsidRDefault="00116D3D" w:rsidP="00116D3D">
      <w:pPr>
        <w:rPr>
          <w:rFonts w:ascii="Times New Roman"/>
          <w:sz w:val="20"/>
        </w:rPr>
        <w:sectPr w:rsidR="00116D3D">
          <w:pgSz w:w="12240" w:h="15840"/>
          <w:pgMar w:top="1560" w:right="1320" w:bottom="980" w:left="1220" w:header="724" w:footer="791" w:gutter="0"/>
          <w:cols w:space="720"/>
        </w:sectPr>
      </w:pPr>
    </w:p>
    <w:p w:rsidR="00116D3D" w:rsidRDefault="00116D3D" w:rsidP="00116D3D">
      <w:pPr>
        <w:spacing w:before="91"/>
        <w:ind w:left="103"/>
        <w:jc w:val="center"/>
        <w:rPr>
          <w:b/>
        </w:rPr>
      </w:pPr>
      <w:r>
        <w:rPr>
          <w:b/>
          <w:u w:val="single"/>
        </w:rPr>
        <w:lastRenderedPageBreak/>
        <w:t>Experiment:</w:t>
      </w:r>
      <w:r w:rsidR="00C35CC1">
        <w:rPr>
          <w:b/>
        </w:rPr>
        <w:t xml:space="preserve"> 2</w:t>
      </w:r>
    </w:p>
    <w:p w:rsidR="00116D3D" w:rsidRDefault="00116D3D" w:rsidP="00116D3D">
      <w:pPr>
        <w:pStyle w:val="BodyText"/>
        <w:rPr>
          <w:b/>
        </w:rPr>
      </w:pPr>
    </w:p>
    <w:p w:rsidR="00116D3D" w:rsidRDefault="00116D3D" w:rsidP="00C35CC1">
      <w:pPr>
        <w:ind w:left="220"/>
        <w:jc w:val="center"/>
        <w:rPr>
          <w:b/>
        </w:rPr>
      </w:pPr>
      <w:r>
        <w:rPr>
          <w:b/>
          <w:u w:val="single"/>
        </w:rPr>
        <w:t>CLOUD &amp; POUR POINT</w:t>
      </w:r>
    </w:p>
    <w:p w:rsidR="00116D3D" w:rsidRDefault="00116D3D" w:rsidP="00116D3D">
      <w:pPr>
        <w:pStyle w:val="BodyText"/>
        <w:spacing w:before="10"/>
        <w:rPr>
          <w:b/>
          <w:sz w:val="13"/>
        </w:rPr>
      </w:pPr>
    </w:p>
    <w:p w:rsidR="00116D3D" w:rsidRDefault="00116D3D" w:rsidP="00116D3D">
      <w:pPr>
        <w:pStyle w:val="BodyText"/>
        <w:spacing w:before="101"/>
        <w:ind w:left="220"/>
      </w:pPr>
      <w:r>
        <w:rPr>
          <w:b/>
          <w:u w:val="single"/>
        </w:rPr>
        <w:t>Aim</w:t>
      </w:r>
      <w:r>
        <w:rPr>
          <w:b/>
        </w:rPr>
        <w:t xml:space="preserve">: </w:t>
      </w:r>
      <w:r>
        <w:t>Determination of cloud and pour point of heavy liquid petroleum products.</w:t>
      </w:r>
    </w:p>
    <w:p w:rsidR="00116D3D" w:rsidRDefault="00116D3D" w:rsidP="00116D3D">
      <w:pPr>
        <w:pStyle w:val="BodyText"/>
      </w:pPr>
    </w:p>
    <w:p w:rsidR="00116D3D" w:rsidRDefault="00116D3D" w:rsidP="00116D3D">
      <w:pPr>
        <w:pStyle w:val="BodyText"/>
        <w:ind w:left="220"/>
      </w:pPr>
      <w:r>
        <w:rPr>
          <w:b/>
          <w:u w:val="single"/>
        </w:rPr>
        <w:t>Requirements</w:t>
      </w:r>
      <w:r>
        <w:rPr>
          <w:b/>
        </w:rPr>
        <w:t xml:space="preserve">: </w:t>
      </w:r>
      <w:r>
        <w:t>Cloud and pour point apparatus, thermometer, test tube, petroleum sample.</w:t>
      </w:r>
    </w:p>
    <w:p w:rsidR="00116D3D" w:rsidRDefault="00116D3D" w:rsidP="00116D3D">
      <w:pPr>
        <w:pStyle w:val="BodyText"/>
      </w:pPr>
    </w:p>
    <w:p w:rsidR="00116D3D" w:rsidRDefault="00116D3D" w:rsidP="00116D3D">
      <w:pPr>
        <w:pStyle w:val="Heading1"/>
        <w:spacing w:before="0"/>
        <w:rPr>
          <w:u w:val="none"/>
        </w:rPr>
      </w:pPr>
      <w:r>
        <w:t>Theory</w:t>
      </w:r>
      <w:r>
        <w:rPr>
          <w:u w:val="none"/>
        </w:rPr>
        <w:t>:</w:t>
      </w:r>
    </w:p>
    <w:p w:rsidR="00116D3D" w:rsidRDefault="00116D3D" w:rsidP="00116D3D">
      <w:pPr>
        <w:pStyle w:val="BodyText"/>
        <w:spacing w:before="11"/>
        <w:rPr>
          <w:b/>
          <w:sz w:val="21"/>
        </w:rPr>
      </w:pPr>
    </w:p>
    <w:p w:rsidR="00116D3D" w:rsidRDefault="00116D3D" w:rsidP="00116D3D">
      <w:pPr>
        <w:pStyle w:val="BodyText"/>
        <w:ind w:left="220" w:right="121"/>
        <w:jc w:val="both"/>
      </w:pPr>
      <w:r>
        <w:rPr>
          <w:b/>
        </w:rPr>
        <w:t xml:space="preserve">Cloud Point: </w:t>
      </w:r>
      <w:r>
        <w:t>It is the temp. at which a cloud or haze of wax crystal appears at the bottom of the test jar when the oil is cooled under prescribed condition.</w:t>
      </w:r>
    </w:p>
    <w:p w:rsidR="00116D3D" w:rsidRDefault="00116D3D" w:rsidP="00116D3D">
      <w:pPr>
        <w:pStyle w:val="BodyText"/>
        <w:spacing w:before="1"/>
        <w:ind w:left="220" w:right="116" w:firstLine="60"/>
        <w:jc w:val="both"/>
      </w:pPr>
      <w:r>
        <w:t xml:space="preserve">When the oil is cooled at a specified rate, the temp. at which it becomes cloudy in appearance is formed as cloud point. This is due to the separation of the wax crystals present in dissolved form in it. </w:t>
      </w:r>
      <w:r>
        <w:rPr>
          <w:spacing w:val="2"/>
        </w:rPr>
        <w:t xml:space="preserve">It </w:t>
      </w:r>
      <w:r>
        <w:t>gives a rough idea of the temp. above which the oil can be safely handled without any fear. The cloud point is not so imp. for lubricating oil, But it is imp. for the fuel</w:t>
      </w:r>
      <w:r>
        <w:rPr>
          <w:spacing w:val="-12"/>
        </w:rPr>
        <w:t xml:space="preserve"> </w:t>
      </w:r>
      <w:r>
        <w:t>oil.</w:t>
      </w:r>
    </w:p>
    <w:p w:rsidR="00116D3D" w:rsidRDefault="00116D3D" w:rsidP="00116D3D">
      <w:pPr>
        <w:pStyle w:val="BodyText"/>
        <w:spacing w:before="1"/>
      </w:pPr>
    </w:p>
    <w:p w:rsidR="00116D3D" w:rsidRDefault="00116D3D" w:rsidP="00116D3D">
      <w:pPr>
        <w:pStyle w:val="BodyText"/>
        <w:ind w:left="220" w:right="115"/>
        <w:jc w:val="both"/>
      </w:pPr>
      <w:r>
        <w:rPr>
          <w:b/>
          <w:u w:val="single"/>
        </w:rPr>
        <w:t>Process</w:t>
      </w:r>
      <w:r>
        <w:rPr>
          <w:b/>
        </w:rPr>
        <w:t xml:space="preserve">: </w:t>
      </w:r>
      <w:r>
        <w:t xml:space="preserve">Clean and dry the test tubes and fill it with heavy petroleum product to minimum required level. Heat the test tube on a burner to get clear &amp; uniform consistency. Seal the test tube with a cork having thermometer of required range, the bulb of thermometer should be dipped in the sample. Now place the test tube in the ice bath in vertical position. </w:t>
      </w:r>
      <w:r>
        <w:rPr>
          <w:spacing w:val="-3"/>
        </w:rPr>
        <w:t xml:space="preserve">At </w:t>
      </w:r>
      <w:r>
        <w:t>an interval of 2</w:t>
      </w:r>
      <w:r>
        <w:rPr>
          <w:position w:val="6"/>
          <w:sz w:val="14"/>
        </w:rPr>
        <w:t>0</w:t>
      </w:r>
      <w:r>
        <w:t>C minimum decreasing observe the cloudness at the bottom of test tube, bringing it out in vertical position from the apparatus. Note down the temp. at which cloud or crystals are observed. Report it as cloud point of the</w:t>
      </w:r>
      <w:r>
        <w:rPr>
          <w:spacing w:val="-7"/>
        </w:rPr>
        <w:t xml:space="preserve"> </w:t>
      </w:r>
      <w:r>
        <w:t>sample.</w:t>
      </w:r>
    </w:p>
    <w:p w:rsidR="00116D3D" w:rsidRDefault="00116D3D" w:rsidP="00116D3D">
      <w:pPr>
        <w:pStyle w:val="BodyText"/>
        <w:ind w:left="220" w:right="112"/>
        <w:jc w:val="both"/>
      </w:pPr>
      <w:r>
        <w:t>Continue the cooling of test tube in the same manner until temp. reaches at which the sample in test tube does not show any movement for at least 5 sec, when brought to the horizontal position. Note this as pour point of the sample.</w:t>
      </w:r>
    </w:p>
    <w:p w:rsidR="00116D3D" w:rsidRDefault="00116D3D" w:rsidP="00116D3D">
      <w:pPr>
        <w:pStyle w:val="Heading1"/>
        <w:spacing w:before="0" w:line="269" w:lineRule="exact"/>
        <w:rPr>
          <w:u w:val="none"/>
        </w:rPr>
      </w:pPr>
      <w:r>
        <w:t>Results</w:t>
      </w:r>
      <w:r>
        <w:rPr>
          <w:u w:val="none"/>
        </w:rPr>
        <w:t>:</w:t>
      </w:r>
    </w:p>
    <w:p w:rsidR="00116D3D" w:rsidRDefault="00116D3D" w:rsidP="00116D3D">
      <w:pPr>
        <w:pStyle w:val="BodyText"/>
        <w:spacing w:before="11"/>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6"/>
        <w:gridCol w:w="2214"/>
        <w:gridCol w:w="2216"/>
      </w:tblGrid>
      <w:tr w:rsidR="00116D3D" w:rsidTr="005439D2">
        <w:trPr>
          <w:trHeight w:val="269"/>
        </w:trPr>
        <w:tc>
          <w:tcPr>
            <w:tcW w:w="2216" w:type="dxa"/>
          </w:tcPr>
          <w:p w:rsidR="00116D3D" w:rsidRDefault="00116D3D" w:rsidP="005439D2">
            <w:pPr>
              <w:pStyle w:val="TableParagraph"/>
              <w:spacing w:before="2" w:line="247" w:lineRule="exact"/>
              <w:ind w:left="108"/>
            </w:pPr>
            <w:r>
              <w:t>Sample</w:t>
            </w:r>
          </w:p>
        </w:tc>
        <w:tc>
          <w:tcPr>
            <w:tcW w:w="2214" w:type="dxa"/>
          </w:tcPr>
          <w:p w:rsidR="00116D3D" w:rsidRDefault="00116D3D" w:rsidP="005439D2">
            <w:pPr>
              <w:pStyle w:val="TableParagraph"/>
              <w:spacing w:before="2" w:line="247" w:lineRule="exact"/>
              <w:ind w:left="105"/>
            </w:pPr>
            <w:r>
              <w:t xml:space="preserve">Cloud point </w:t>
            </w:r>
            <w:r>
              <w:rPr>
                <w:position w:val="6"/>
                <w:sz w:val="14"/>
              </w:rPr>
              <w:t>0</w:t>
            </w:r>
            <w:r>
              <w:t>C</w:t>
            </w:r>
          </w:p>
        </w:tc>
        <w:tc>
          <w:tcPr>
            <w:tcW w:w="2216" w:type="dxa"/>
          </w:tcPr>
          <w:p w:rsidR="00116D3D" w:rsidRDefault="00116D3D" w:rsidP="005439D2">
            <w:pPr>
              <w:pStyle w:val="TableParagraph"/>
              <w:spacing w:before="2" w:line="247" w:lineRule="exact"/>
              <w:ind w:left="106"/>
            </w:pPr>
            <w:r>
              <w:t xml:space="preserve">Pour point </w:t>
            </w:r>
            <w:r>
              <w:rPr>
                <w:position w:val="6"/>
                <w:sz w:val="14"/>
              </w:rPr>
              <w:t>0</w:t>
            </w:r>
            <w:r>
              <w:t>C</w:t>
            </w:r>
          </w:p>
        </w:tc>
      </w:tr>
      <w:tr w:rsidR="00116D3D" w:rsidTr="005439D2">
        <w:trPr>
          <w:trHeight w:val="270"/>
        </w:trPr>
        <w:tc>
          <w:tcPr>
            <w:tcW w:w="2216" w:type="dxa"/>
          </w:tcPr>
          <w:p w:rsidR="00116D3D" w:rsidRDefault="00116D3D" w:rsidP="005439D2">
            <w:pPr>
              <w:pStyle w:val="TableParagraph"/>
              <w:spacing w:line="249" w:lineRule="exact"/>
              <w:ind w:left="108"/>
            </w:pPr>
            <w:r>
              <w:t>1</w:t>
            </w:r>
          </w:p>
        </w:tc>
        <w:tc>
          <w:tcPr>
            <w:tcW w:w="2214" w:type="dxa"/>
          </w:tcPr>
          <w:p w:rsidR="00116D3D" w:rsidRDefault="00116D3D" w:rsidP="005439D2">
            <w:pPr>
              <w:pStyle w:val="TableParagraph"/>
              <w:spacing w:before="0"/>
              <w:rPr>
                <w:rFonts w:ascii="Times New Roman"/>
                <w:sz w:val="20"/>
              </w:rPr>
            </w:pPr>
          </w:p>
        </w:tc>
        <w:tc>
          <w:tcPr>
            <w:tcW w:w="2216" w:type="dxa"/>
          </w:tcPr>
          <w:p w:rsidR="00116D3D" w:rsidRDefault="00116D3D" w:rsidP="005439D2">
            <w:pPr>
              <w:pStyle w:val="TableParagraph"/>
              <w:spacing w:before="0"/>
              <w:rPr>
                <w:rFonts w:ascii="Times New Roman"/>
                <w:sz w:val="20"/>
              </w:rPr>
            </w:pPr>
          </w:p>
        </w:tc>
      </w:tr>
      <w:tr w:rsidR="00116D3D" w:rsidTr="005439D2">
        <w:trPr>
          <w:trHeight w:val="270"/>
        </w:trPr>
        <w:tc>
          <w:tcPr>
            <w:tcW w:w="2216" w:type="dxa"/>
          </w:tcPr>
          <w:p w:rsidR="00116D3D" w:rsidRDefault="00116D3D" w:rsidP="005439D2">
            <w:pPr>
              <w:pStyle w:val="TableParagraph"/>
              <w:spacing w:line="249" w:lineRule="exact"/>
              <w:ind w:left="108"/>
            </w:pPr>
            <w:r>
              <w:t>2</w:t>
            </w:r>
          </w:p>
        </w:tc>
        <w:tc>
          <w:tcPr>
            <w:tcW w:w="2214" w:type="dxa"/>
          </w:tcPr>
          <w:p w:rsidR="00116D3D" w:rsidRDefault="00116D3D" w:rsidP="005439D2">
            <w:pPr>
              <w:pStyle w:val="TableParagraph"/>
              <w:spacing w:before="0"/>
              <w:rPr>
                <w:rFonts w:ascii="Times New Roman"/>
                <w:sz w:val="20"/>
              </w:rPr>
            </w:pPr>
          </w:p>
        </w:tc>
        <w:tc>
          <w:tcPr>
            <w:tcW w:w="2216" w:type="dxa"/>
          </w:tcPr>
          <w:p w:rsidR="00116D3D" w:rsidRDefault="00116D3D" w:rsidP="005439D2">
            <w:pPr>
              <w:pStyle w:val="TableParagraph"/>
              <w:spacing w:before="0"/>
              <w:rPr>
                <w:rFonts w:ascii="Times New Roman"/>
                <w:sz w:val="20"/>
              </w:rPr>
            </w:pPr>
          </w:p>
        </w:tc>
      </w:tr>
    </w:tbl>
    <w:p w:rsidR="00116D3D" w:rsidRDefault="00116D3D" w:rsidP="00116D3D">
      <w:pPr>
        <w:rPr>
          <w:rFonts w:ascii="Times New Roman"/>
          <w:sz w:val="20"/>
        </w:rPr>
      </w:pPr>
    </w:p>
    <w:p w:rsidR="00116D3D" w:rsidRDefault="00116D3D" w:rsidP="00116D3D">
      <w:pPr>
        <w:rPr>
          <w:rFonts w:ascii="Times New Roman"/>
          <w:sz w:val="20"/>
        </w:rPr>
      </w:pPr>
    </w:p>
    <w:p w:rsidR="00116D3D" w:rsidRDefault="00116D3D" w:rsidP="00116D3D">
      <w:pPr>
        <w:rPr>
          <w:rFonts w:ascii="Times New Roman"/>
          <w:sz w:val="20"/>
        </w:rPr>
      </w:pPr>
    </w:p>
    <w:p w:rsidR="00116D3D" w:rsidRDefault="00116D3D" w:rsidP="00116D3D">
      <w:pPr>
        <w:rPr>
          <w:rFonts w:ascii="Times New Roman"/>
          <w:sz w:val="20"/>
        </w:rPr>
      </w:pPr>
    </w:p>
    <w:p w:rsidR="00116D3D" w:rsidRDefault="00116D3D" w:rsidP="00116D3D">
      <w:pPr>
        <w:spacing w:before="91"/>
        <w:ind w:left="220"/>
        <w:rPr>
          <w:b/>
          <w:u w:val="single"/>
        </w:rPr>
      </w:pPr>
    </w:p>
    <w:p w:rsidR="00116D3D" w:rsidRDefault="00116D3D" w:rsidP="00116D3D">
      <w:pPr>
        <w:spacing w:before="91"/>
        <w:ind w:left="220"/>
        <w:rPr>
          <w:b/>
          <w:u w:val="single"/>
        </w:rPr>
      </w:pPr>
    </w:p>
    <w:p w:rsidR="00116D3D" w:rsidRDefault="00116D3D" w:rsidP="00116D3D">
      <w:pPr>
        <w:spacing w:before="91"/>
        <w:ind w:left="220"/>
        <w:rPr>
          <w:b/>
          <w:u w:val="single"/>
        </w:rPr>
      </w:pPr>
    </w:p>
    <w:p w:rsidR="00116D3D" w:rsidRDefault="00116D3D" w:rsidP="00116D3D">
      <w:pPr>
        <w:spacing w:before="91"/>
        <w:ind w:left="220"/>
        <w:rPr>
          <w:b/>
          <w:u w:val="single"/>
        </w:rPr>
      </w:pPr>
    </w:p>
    <w:p w:rsidR="00116D3D" w:rsidRDefault="00116D3D" w:rsidP="00116D3D">
      <w:pPr>
        <w:spacing w:before="91"/>
        <w:ind w:left="220"/>
        <w:rPr>
          <w:b/>
          <w:u w:val="single"/>
        </w:rPr>
      </w:pPr>
    </w:p>
    <w:p w:rsidR="00116D3D" w:rsidRDefault="00116D3D" w:rsidP="00116D3D">
      <w:pPr>
        <w:spacing w:before="91"/>
        <w:ind w:left="220"/>
        <w:rPr>
          <w:b/>
          <w:u w:val="single"/>
        </w:rPr>
      </w:pPr>
    </w:p>
    <w:p w:rsidR="00116D3D" w:rsidRDefault="00116D3D" w:rsidP="00116D3D">
      <w:pPr>
        <w:spacing w:before="91"/>
        <w:ind w:left="220"/>
        <w:rPr>
          <w:b/>
          <w:u w:val="single"/>
        </w:rPr>
      </w:pPr>
    </w:p>
    <w:p w:rsidR="00116D3D" w:rsidRDefault="00116D3D" w:rsidP="00116D3D">
      <w:pPr>
        <w:spacing w:before="91"/>
        <w:ind w:left="220"/>
        <w:rPr>
          <w:b/>
        </w:rPr>
      </w:pPr>
      <w:r>
        <w:rPr>
          <w:b/>
          <w:u w:val="single"/>
        </w:rPr>
        <w:lastRenderedPageBreak/>
        <w:t>Observation Table</w:t>
      </w:r>
      <w:r>
        <w:rPr>
          <w:b/>
        </w:rPr>
        <w:t>:</w:t>
      </w:r>
    </w:p>
    <w:p w:rsidR="00116D3D" w:rsidRDefault="00116D3D" w:rsidP="00116D3D">
      <w:pPr>
        <w:pStyle w:val="BodyText"/>
        <w:spacing w:before="10"/>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2"/>
        <w:gridCol w:w="1772"/>
        <w:gridCol w:w="1771"/>
        <w:gridCol w:w="1771"/>
        <w:gridCol w:w="1771"/>
      </w:tblGrid>
      <w:tr w:rsidR="00116D3D" w:rsidTr="005439D2">
        <w:trPr>
          <w:trHeight w:val="539"/>
        </w:trPr>
        <w:tc>
          <w:tcPr>
            <w:tcW w:w="1772" w:type="dxa"/>
          </w:tcPr>
          <w:p w:rsidR="00116D3D" w:rsidRDefault="00116D3D" w:rsidP="005439D2">
            <w:pPr>
              <w:pStyle w:val="TableParagraph"/>
              <w:spacing w:line="270" w:lineRule="atLeast"/>
              <w:ind w:left="108" w:right="771"/>
            </w:pPr>
            <w:r>
              <w:t>Sample Number</w:t>
            </w:r>
          </w:p>
        </w:tc>
        <w:tc>
          <w:tcPr>
            <w:tcW w:w="1772" w:type="dxa"/>
          </w:tcPr>
          <w:p w:rsidR="00116D3D" w:rsidRDefault="00116D3D" w:rsidP="005439D2">
            <w:pPr>
              <w:pStyle w:val="TableParagraph"/>
              <w:tabs>
                <w:tab w:val="left" w:pos="1117"/>
              </w:tabs>
              <w:ind w:left="107"/>
            </w:pPr>
            <w:r>
              <w:t>Cloud</w:t>
            </w:r>
            <w:r>
              <w:tab/>
              <w:t>point</w:t>
            </w:r>
          </w:p>
          <w:p w:rsidR="00116D3D" w:rsidRDefault="00116D3D" w:rsidP="005439D2">
            <w:pPr>
              <w:pStyle w:val="TableParagraph"/>
              <w:spacing w:before="2" w:line="247" w:lineRule="exact"/>
              <w:ind w:left="107"/>
            </w:pPr>
            <w:r>
              <w:rPr>
                <w:sz w:val="14"/>
              </w:rPr>
              <w:t>0</w:t>
            </w:r>
            <w:r>
              <w:rPr>
                <w:position w:val="-5"/>
              </w:rPr>
              <w:t>C</w:t>
            </w:r>
          </w:p>
        </w:tc>
        <w:tc>
          <w:tcPr>
            <w:tcW w:w="1771" w:type="dxa"/>
          </w:tcPr>
          <w:p w:rsidR="00116D3D" w:rsidRDefault="00116D3D" w:rsidP="005439D2">
            <w:pPr>
              <w:pStyle w:val="TableParagraph"/>
              <w:ind w:left="107"/>
            </w:pPr>
            <w:r>
              <w:t xml:space="preserve">Mean </w:t>
            </w:r>
            <w:r>
              <w:rPr>
                <w:position w:val="6"/>
                <w:sz w:val="14"/>
              </w:rPr>
              <w:t>0</w:t>
            </w:r>
            <w:r>
              <w:t>C</w:t>
            </w:r>
          </w:p>
        </w:tc>
        <w:tc>
          <w:tcPr>
            <w:tcW w:w="1771" w:type="dxa"/>
          </w:tcPr>
          <w:p w:rsidR="00116D3D" w:rsidRDefault="00116D3D" w:rsidP="005439D2">
            <w:pPr>
              <w:pStyle w:val="TableParagraph"/>
              <w:ind w:left="107"/>
            </w:pPr>
            <w:r>
              <w:t xml:space="preserve">Pour point </w:t>
            </w:r>
            <w:r>
              <w:rPr>
                <w:position w:val="6"/>
                <w:sz w:val="14"/>
              </w:rPr>
              <w:t>0</w:t>
            </w:r>
            <w:r>
              <w:t>C</w:t>
            </w:r>
          </w:p>
        </w:tc>
        <w:tc>
          <w:tcPr>
            <w:tcW w:w="1771" w:type="dxa"/>
          </w:tcPr>
          <w:p w:rsidR="00116D3D" w:rsidRDefault="00116D3D" w:rsidP="005439D2">
            <w:pPr>
              <w:pStyle w:val="TableParagraph"/>
              <w:ind w:left="108"/>
            </w:pPr>
            <w:r>
              <w:t xml:space="preserve">Mean </w:t>
            </w:r>
            <w:r>
              <w:rPr>
                <w:position w:val="6"/>
                <w:sz w:val="14"/>
              </w:rPr>
              <w:t>0</w:t>
            </w:r>
            <w:r>
              <w:t>C</w:t>
            </w:r>
          </w:p>
        </w:tc>
      </w:tr>
      <w:tr w:rsidR="00116D3D" w:rsidTr="005439D2">
        <w:trPr>
          <w:trHeight w:val="807"/>
        </w:trPr>
        <w:tc>
          <w:tcPr>
            <w:tcW w:w="1772" w:type="dxa"/>
          </w:tcPr>
          <w:p w:rsidR="00116D3D" w:rsidRDefault="00116D3D" w:rsidP="005439D2">
            <w:pPr>
              <w:pStyle w:val="TableParagraph"/>
              <w:spacing w:before="0" w:line="269" w:lineRule="exact"/>
              <w:ind w:right="1158"/>
              <w:jc w:val="right"/>
            </w:pPr>
            <w:r>
              <w:t>1</w:t>
            </w:r>
            <w:r>
              <w:rPr>
                <w:spacing w:val="4"/>
              </w:rPr>
              <w:t xml:space="preserve"> </w:t>
            </w:r>
            <w:r>
              <w:rPr>
                <w:spacing w:val="-3"/>
              </w:rPr>
              <w:t>(a)</w:t>
            </w:r>
          </w:p>
          <w:p w:rsidR="00116D3D" w:rsidRDefault="00116D3D" w:rsidP="005439D2">
            <w:pPr>
              <w:pStyle w:val="TableParagraph"/>
              <w:spacing w:before="0" w:line="269" w:lineRule="exact"/>
              <w:ind w:right="1157"/>
              <w:jc w:val="right"/>
            </w:pPr>
            <w:r>
              <w:rPr>
                <w:spacing w:val="-2"/>
              </w:rPr>
              <w:t>(b)</w:t>
            </w:r>
          </w:p>
          <w:p w:rsidR="00116D3D" w:rsidRDefault="00116D3D" w:rsidP="005439D2">
            <w:pPr>
              <w:pStyle w:val="TableParagraph"/>
              <w:spacing w:line="247" w:lineRule="exact"/>
              <w:ind w:right="1164"/>
              <w:jc w:val="right"/>
            </w:pPr>
            <w:r>
              <w:rPr>
                <w:spacing w:val="-1"/>
              </w:rPr>
              <w:t>(c)</w:t>
            </w:r>
          </w:p>
        </w:tc>
        <w:tc>
          <w:tcPr>
            <w:tcW w:w="1772"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r>
      <w:tr w:rsidR="00116D3D" w:rsidTr="005439D2">
        <w:trPr>
          <w:trHeight w:val="810"/>
        </w:trPr>
        <w:tc>
          <w:tcPr>
            <w:tcW w:w="1772" w:type="dxa"/>
          </w:tcPr>
          <w:p w:rsidR="00116D3D" w:rsidRDefault="00116D3D" w:rsidP="005439D2">
            <w:pPr>
              <w:pStyle w:val="TableParagraph"/>
              <w:ind w:right="1158"/>
              <w:jc w:val="right"/>
            </w:pPr>
            <w:r>
              <w:t>2</w:t>
            </w:r>
            <w:r>
              <w:rPr>
                <w:spacing w:val="4"/>
              </w:rPr>
              <w:t xml:space="preserve"> </w:t>
            </w:r>
            <w:r>
              <w:rPr>
                <w:spacing w:val="-3"/>
              </w:rPr>
              <w:t>(a)</w:t>
            </w:r>
          </w:p>
          <w:p w:rsidR="00116D3D" w:rsidRDefault="00116D3D" w:rsidP="005439D2">
            <w:pPr>
              <w:pStyle w:val="TableParagraph"/>
              <w:spacing w:before="2" w:line="269" w:lineRule="exact"/>
              <w:ind w:right="1157"/>
              <w:jc w:val="right"/>
            </w:pPr>
            <w:r>
              <w:rPr>
                <w:spacing w:val="-2"/>
              </w:rPr>
              <w:t>(b)</w:t>
            </w:r>
          </w:p>
          <w:p w:rsidR="00116D3D" w:rsidRDefault="00116D3D" w:rsidP="005439D2">
            <w:pPr>
              <w:pStyle w:val="TableParagraph"/>
              <w:spacing w:before="0" w:line="249" w:lineRule="exact"/>
              <w:ind w:right="1164"/>
              <w:jc w:val="right"/>
            </w:pPr>
            <w:r>
              <w:rPr>
                <w:spacing w:val="-1"/>
              </w:rPr>
              <w:t>(c)</w:t>
            </w:r>
          </w:p>
        </w:tc>
        <w:tc>
          <w:tcPr>
            <w:tcW w:w="1772"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r>
      <w:tr w:rsidR="00116D3D" w:rsidTr="005439D2">
        <w:trPr>
          <w:trHeight w:val="808"/>
        </w:trPr>
        <w:tc>
          <w:tcPr>
            <w:tcW w:w="1772" w:type="dxa"/>
          </w:tcPr>
          <w:p w:rsidR="00116D3D" w:rsidRDefault="00116D3D" w:rsidP="005439D2">
            <w:pPr>
              <w:pStyle w:val="TableParagraph"/>
              <w:spacing w:before="2" w:line="269" w:lineRule="exact"/>
              <w:ind w:right="1158"/>
              <w:jc w:val="right"/>
            </w:pPr>
            <w:r>
              <w:t>3</w:t>
            </w:r>
            <w:r>
              <w:rPr>
                <w:spacing w:val="4"/>
              </w:rPr>
              <w:t xml:space="preserve"> </w:t>
            </w:r>
            <w:r>
              <w:rPr>
                <w:spacing w:val="-3"/>
              </w:rPr>
              <w:t>(a)</w:t>
            </w:r>
          </w:p>
          <w:p w:rsidR="00116D3D" w:rsidRDefault="00116D3D" w:rsidP="005439D2">
            <w:pPr>
              <w:pStyle w:val="TableParagraph"/>
              <w:spacing w:before="0" w:line="269" w:lineRule="exact"/>
              <w:ind w:right="1157"/>
              <w:jc w:val="right"/>
            </w:pPr>
            <w:r>
              <w:rPr>
                <w:spacing w:val="-2"/>
              </w:rPr>
              <w:t>(b)</w:t>
            </w:r>
          </w:p>
          <w:p w:rsidR="00116D3D" w:rsidRDefault="00116D3D" w:rsidP="005439D2">
            <w:pPr>
              <w:pStyle w:val="TableParagraph"/>
              <w:spacing w:line="247" w:lineRule="exact"/>
              <w:ind w:right="1164"/>
              <w:jc w:val="right"/>
            </w:pPr>
            <w:r>
              <w:rPr>
                <w:spacing w:val="-1"/>
              </w:rPr>
              <w:t>(c)</w:t>
            </w:r>
          </w:p>
        </w:tc>
        <w:tc>
          <w:tcPr>
            <w:tcW w:w="1772"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r>
      <w:tr w:rsidR="00116D3D" w:rsidTr="005439D2">
        <w:trPr>
          <w:trHeight w:val="808"/>
        </w:trPr>
        <w:tc>
          <w:tcPr>
            <w:tcW w:w="1772" w:type="dxa"/>
          </w:tcPr>
          <w:p w:rsidR="00116D3D" w:rsidRDefault="00116D3D" w:rsidP="005439D2">
            <w:pPr>
              <w:pStyle w:val="TableParagraph"/>
              <w:spacing w:line="269" w:lineRule="exact"/>
              <w:ind w:right="1158"/>
              <w:jc w:val="right"/>
            </w:pPr>
            <w:r>
              <w:t>4</w:t>
            </w:r>
            <w:r>
              <w:rPr>
                <w:spacing w:val="4"/>
              </w:rPr>
              <w:t xml:space="preserve"> </w:t>
            </w:r>
            <w:r>
              <w:rPr>
                <w:spacing w:val="-3"/>
              </w:rPr>
              <w:t>(a)</w:t>
            </w:r>
          </w:p>
          <w:p w:rsidR="00116D3D" w:rsidRDefault="00116D3D" w:rsidP="005439D2">
            <w:pPr>
              <w:pStyle w:val="TableParagraph"/>
              <w:spacing w:before="0" w:line="269" w:lineRule="exact"/>
              <w:ind w:right="1157"/>
              <w:jc w:val="right"/>
            </w:pPr>
            <w:r>
              <w:rPr>
                <w:spacing w:val="-2"/>
              </w:rPr>
              <w:t>(b)</w:t>
            </w:r>
          </w:p>
          <w:p w:rsidR="00116D3D" w:rsidRDefault="00116D3D" w:rsidP="005439D2">
            <w:pPr>
              <w:pStyle w:val="TableParagraph"/>
              <w:spacing w:before="2" w:line="247" w:lineRule="exact"/>
              <w:ind w:right="1164"/>
              <w:jc w:val="right"/>
            </w:pPr>
            <w:r>
              <w:rPr>
                <w:spacing w:val="-1"/>
              </w:rPr>
              <w:t>(c)</w:t>
            </w:r>
          </w:p>
        </w:tc>
        <w:tc>
          <w:tcPr>
            <w:tcW w:w="1772"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c>
          <w:tcPr>
            <w:tcW w:w="1771" w:type="dxa"/>
          </w:tcPr>
          <w:p w:rsidR="00116D3D" w:rsidRDefault="00116D3D" w:rsidP="005439D2">
            <w:pPr>
              <w:pStyle w:val="TableParagraph"/>
              <w:spacing w:before="0"/>
              <w:rPr>
                <w:rFonts w:ascii="Times New Roman"/>
                <w:sz w:val="20"/>
              </w:rPr>
            </w:pPr>
          </w:p>
        </w:tc>
      </w:tr>
    </w:tbl>
    <w:p w:rsidR="00116D3D" w:rsidRDefault="00116D3D" w:rsidP="00116D3D">
      <w:pPr>
        <w:rPr>
          <w:rFonts w:ascii="Times New Roman"/>
          <w:sz w:val="20"/>
        </w:rPr>
        <w:sectPr w:rsidR="00116D3D">
          <w:pgSz w:w="12240" w:h="15840"/>
          <w:pgMar w:top="1560" w:right="1320" w:bottom="980" w:left="1220" w:header="724" w:footer="791" w:gutter="0"/>
          <w:cols w:space="720"/>
        </w:sectPr>
      </w:pPr>
    </w:p>
    <w:p w:rsidR="00C35CC1" w:rsidRDefault="00C35CC1" w:rsidP="00C35CC1">
      <w:pPr>
        <w:pStyle w:val="Heading1"/>
        <w:ind w:left="103"/>
        <w:jc w:val="center"/>
        <w:rPr>
          <w:u w:val="none"/>
        </w:rPr>
      </w:pPr>
      <w:r>
        <w:lastRenderedPageBreak/>
        <w:t>Experiment:</w:t>
      </w:r>
      <w:r>
        <w:rPr>
          <w:u w:val="none"/>
        </w:rPr>
        <w:t xml:space="preserve"> 3</w:t>
      </w:r>
    </w:p>
    <w:p w:rsidR="00C35CC1" w:rsidRDefault="00C35CC1" w:rsidP="00C35CC1">
      <w:pPr>
        <w:spacing w:before="1"/>
        <w:ind w:left="102"/>
        <w:jc w:val="center"/>
        <w:rPr>
          <w:b/>
        </w:rPr>
      </w:pPr>
      <w:r>
        <w:rPr>
          <w:b/>
          <w:u w:val="single"/>
        </w:rPr>
        <w:t>ANILINE POINT &amp; MIXED ANILINE POINT</w:t>
      </w:r>
    </w:p>
    <w:p w:rsidR="00C35CC1" w:rsidRDefault="00C35CC1" w:rsidP="00C35CC1">
      <w:pPr>
        <w:pStyle w:val="BodyText"/>
        <w:spacing w:before="10"/>
        <w:rPr>
          <w:b/>
          <w:sz w:val="21"/>
        </w:rPr>
      </w:pPr>
    </w:p>
    <w:p w:rsidR="00C35CC1" w:rsidRDefault="00C35CC1" w:rsidP="00C35CC1">
      <w:pPr>
        <w:pStyle w:val="BodyText"/>
        <w:ind w:left="220"/>
      </w:pPr>
      <w:r>
        <w:rPr>
          <w:b/>
          <w:u w:val="single"/>
        </w:rPr>
        <w:t>Aim</w:t>
      </w:r>
      <w:r>
        <w:rPr>
          <w:b/>
        </w:rPr>
        <w:t xml:space="preserve">: </w:t>
      </w:r>
      <w:r>
        <w:t>To determine the aniline &amp; mixed aniline point of petroleum products and hydrocarbon solvents.</w:t>
      </w:r>
    </w:p>
    <w:p w:rsidR="00C35CC1" w:rsidRDefault="00C35CC1" w:rsidP="00C35CC1">
      <w:pPr>
        <w:pStyle w:val="BodyText"/>
        <w:spacing w:before="2"/>
      </w:pPr>
    </w:p>
    <w:p w:rsidR="00C35CC1" w:rsidRDefault="00C35CC1" w:rsidP="00C35CC1">
      <w:pPr>
        <w:pStyle w:val="BodyText"/>
        <w:ind w:left="220"/>
      </w:pPr>
      <w:r>
        <w:rPr>
          <w:b/>
          <w:u w:val="single"/>
        </w:rPr>
        <w:t>Requirements:</w:t>
      </w:r>
      <w:r>
        <w:rPr>
          <w:b/>
        </w:rPr>
        <w:t xml:space="preserve"> </w:t>
      </w:r>
      <w:r>
        <w:t>Aniline point apparatus, Thermometer, Electric heating device, pipette etc.</w:t>
      </w:r>
    </w:p>
    <w:p w:rsidR="00C35CC1" w:rsidRDefault="00C35CC1" w:rsidP="00C35CC1">
      <w:pPr>
        <w:pStyle w:val="BodyText"/>
      </w:pPr>
    </w:p>
    <w:p w:rsidR="00C35CC1" w:rsidRDefault="00C35CC1" w:rsidP="00C35CC1">
      <w:pPr>
        <w:pStyle w:val="Heading1"/>
        <w:spacing w:before="0"/>
        <w:rPr>
          <w:u w:val="none"/>
        </w:rPr>
      </w:pPr>
      <w:r>
        <w:t>Theory:</w:t>
      </w:r>
    </w:p>
    <w:p w:rsidR="00C35CC1" w:rsidRDefault="00C35CC1" w:rsidP="00C35CC1">
      <w:pPr>
        <w:pStyle w:val="BodyText"/>
        <w:spacing w:before="11"/>
        <w:rPr>
          <w:b/>
          <w:sz w:val="21"/>
        </w:rPr>
      </w:pPr>
    </w:p>
    <w:p w:rsidR="00C35CC1" w:rsidRDefault="00C35CC1" w:rsidP="00C35CC1">
      <w:pPr>
        <w:pStyle w:val="BodyText"/>
        <w:ind w:left="220" w:right="120"/>
        <w:jc w:val="both"/>
      </w:pPr>
      <w:r>
        <w:rPr>
          <w:b/>
        </w:rPr>
        <w:t>Def</w:t>
      </w:r>
      <w:r>
        <w:rPr>
          <w:b/>
          <w:position w:val="6"/>
          <w:sz w:val="14"/>
        </w:rPr>
        <w:t xml:space="preserve">n </w:t>
      </w:r>
      <w:r>
        <w:rPr>
          <w:b/>
        </w:rPr>
        <w:t xml:space="preserve">of Aniline point: </w:t>
      </w:r>
      <w:r>
        <w:t>It is the lowest temp. at which the sample is completely miscible with equal vol. of aniline.</w:t>
      </w:r>
    </w:p>
    <w:p w:rsidR="00C35CC1" w:rsidRDefault="00C35CC1" w:rsidP="00C35CC1">
      <w:pPr>
        <w:pStyle w:val="BodyText"/>
        <w:ind w:left="220" w:right="115" w:firstLine="62"/>
        <w:jc w:val="both"/>
      </w:pPr>
      <w:r>
        <w:rPr>
          <w:b/>
        </w:rPr>
        <w:t xml:space="preserve">Mixed Aniline point: </w:t>
      </w:r>
      <w:r>
        <w:t>The minimum equilibrium soln. temp. of a mixture of two volume of aniline, 1vol. of sample and 1vol. of n- heptane of specific purity. Aniline point of a oil gives the indication of possible detoration of a rubber sealing, packaging etc. in contact with oil. The aromatic hydrocarbon has a tendency to dissolve certain type of rubber, so low aromatic content is desired for the oil. Lighter the paraffin content, higher is the aniline point and cetane number at the same time minimum is the knocking in the diesel fuel.</w:t>
      </w:r>
    </w:p>
    <w:p w:rsidR="00C35CC1" w:rsidRDefault="00C35CC1" w:rsidP="00C35CC1">
      <w:pPr>
        <w:pStyle w:val="BodyText"/>
      </w:pPr>
    </w:p>
    <w:p w:rsidR="00C35CC1" w:rsidRDefault="00C35CC1" w:rsidP="00C35CC1">
      <w:pPr>
        <w:pStyle w:val="BodyText"/>
        <w:spacing w:before="1"/>
        <w:ind w:left="220" w:right="115"/>
        <w:jc w:val="both"/>
      </w:pPr>
      <w:r>
        <w:rPr>
          <w:b/>
          <w:u w:val="single"/>
        </w:rPr>
        <w:t>Process</w:t>
      </w:r>
      <w:r>
        <w:rPr>
          <w:b/>
        </w:rPr>
        <w:t xml:space="preserve"> : </w:t>
      </w:r>
      <w:r>
        <w:t>Clean and dry the ‘U’ tube and arrange the apparatus desired. Now add 20ml. of distilled aniline and 20ml. of given sample in the ‘U’ tube, it will form two layers. Arrange the apparatus with stirrers in such way that liquid in ‘U’ tube and the paraffin of the beaker are stirred simultaneously. Switch on the heater to heat the paraffin at a controlled rate, so there is no much difference in temp. of paraffin bath and ‘U’ tube.</w:t>
      </w:r>
    </w:p>
    <w:p w:rsidR="00C35CC1" w:rsidRDefault="00C35CC1" w:rsidP="00C35CC1">
      <w:pPr>
        <w:pStyle w:val="BodyText"/>
        <w:ind w:left="220" w:right="114" w:firstLine="667"/>
        <w:jc w:val="both"/>
      </w:pPr>
      <w:r>
        <w:t>The minimum temp. at which two layers give a single phase is noted as aniline point. Now stirring of ‘U’ tube mixture is stopped, and mixture is allowed to cool. Temp. at which two layers are formed is also considered as aniline point.</w:t>
      </w:r>
    </w:p>
    <w:p w:rsidR="00C35CC1" w:rsidRDefault="00C35CC1" w:rsidP="00C35CC1">
      <w:pPr>
        <w:pStyle w:val="BodyText"/>
        <w:spacing w:before="2"/>
        <w:ind w:left="220" w:right="119" w:firstLine="789"/>
        <w:jc w:val="both"/>
      </w:pPr>
      <w:r>
        <w:t>For mixed aniline point the above procedure is repeated by taking 10ml. of sample, 10ml. of n-heptane and 20ml. of aniline.</w:t>
      </w:r>
    </w:p>
    <w:p w:rsidR="00C35CC1" w:rsidRDefault="00C35CC1" w:rsidP="00C35CC1">
      <w:pPr>
        <w:pStyle w:val="BodyText"/>
        <w:rPr>
          <w:sz w:val="26"/>
        </w:rPr>
      </w:pPr>
    </w:p>
    <w:p w:rsidR="00C35CC1" w:rsidRDefault="00C35CC1" w:rsidP="00C35CC1">
      <w:pPr>
        <w:pStyle w:val="BodyText"/>
        <w:spacing w:before="220" w:line="269" w:lineRule="exact"/>
        <w:ind w:left="220"/>
        <w:jc w:val="both"/>
      </w:pPr>
      <w:r>
        <w:rPr>
          <w:b/>
          <w:u w:val="single"/>
        </w:rPr>
        <w:t>Result</w:t>
      </w:r>
      <w:r>
        <w:rPr>
          <w:b/>
        </w:rPr>
        <w:t xml:space="preserve">: </w:t>
      </w:r>
      <w:r>
        <w:t>(1) Aniline point of the given sample = --------------</w:t>
      </w:r>
    </w:p>
    <w:p w:rsidR="00C35CC1" w:rsidRDefault="00C35CC1" w:rsidP="00C35CC1">
      <w:pPr>
        <w:pStyle w:val="BodyText"/>
        <w:spacing w:line="269" w:lineRule="exact"/>
        <w:ind w:left="1072"/>
      </w:pPr>
      <w:r>
        <w:t>(2) Mixed Aniline point of the given sample = --------------</w:t>
      </w:r>
    </w:p>
    <w:p w:rsidR="00C35CC1" w:rsidRDefault="00C35CC1" w:rsidP="00C35CC1">
      <w:pPr>
        <w:pStyle w:val="BodyText"/>
      </w:pPr>
    </w:p>
    <w:p w:rsidR="00C35CC1" w:rsidRDefault="00C35CC1" w:rsidP="00C35CC1">
      <w:pPr>
        <w:pStyle w:val="Heading1"/>
        <w:spacing w:before="0"/>
        <w:rPr>
          <w:u w:val="none"/>
        </w:rPr>
      </w:pPr>
      <w:r>
        <w:t>Observations</w:t>
      </w:r>
      <w:r>
        <w:rPr>
          <w:u w:val="none"/>
        </w:rPr>
        <w:t>:</w:t>
      </w:r>
    </w:p>
    <w:p w:rsidR="00C35CC1" w:rsidRDefault="00C35CC1" w:rsidP="00C35CC1">
      <w:pPr>
        <w:pStyle w:val="BodyText"/>
        <w:rPr>
          <w:b/>
        </w:rPr>
      </w:pPr>
    </w:p>
    <w:p w:rsidR="00C35CC1" w:rsidRDefault="00C35CC1" w:rsidP="00C35CC1">
      <w:pPr>
        <w:pStyle w:val="ListParagraph"/>
        <w:numPr>
          <w:ilvl w:val="0"/>
          <w:numId w:val="1"/>
        </w:numPr>
        <w:tabs>
          <w:tab w:val="left" w:pos="614"/>
        </w:tabs>
        <w:spacing w:before="1" w:line="240" w:lineRule="auto"/>
        <w:jc w:val="both"/>
        <w:rPr>
          <w:b/>
        </w:rPr>
      </w:pPr>
      <w:r>
        <w:rPr>
          <w:b/>
          <w:u w:val="single"/>
        </w:rPr>
        <w:t>Aniline</w:t>
      </w:r>
      <w:r>
        <w:rPr>
          <w:b/>
          <w:spacing w:val="-4"/>
          <w:u w:val="single"/>
        </w:rPr>
        <w:t xml:space="preserve"> </w:t>
      </w:r>
      <w:r>
        <w:rPr>
          <w:b/>
          <w:u w:val="single"/>
        </w:rPr>
        <w:t>point:</w:t>
      </w:r>
    </w:p>
    <w:p w:rsidR="00C35CC1" w:rsidRDefault="00C35CC1" w:rsidP="00C35CC1">
      <w:pPr>
        <w:pStyle w:val="BodyText"/>
        <w:rPr>
          <w:b/>
        </w:rPr>
      </w:pPr>
    </w:p>
    <w:p w:rsidR="00C35CC1" w:rsidRDefault="00C35CC1" w:rsidP="00C35CC1">
      <w:pPr>
        <w:pStyle w:val="ListParagraph"/>
        <w:numPr>
          <w:ilvl w:val="1"/>
          <w:numId w:val="1"/>
        </w:numPr>
        <w:tabs>
          <w:tab w:val="left" w:pos="2042"/>
        </w:tabs>
      </w:pPr>
      <w:r>
        <w:t>Vol. of Aniline taken =</w:t>
      </w:r>
      <w:r>
        <w:rPr>
          <w:spacing w:val="-5"/>
        </w:rPr>
        <w:t xml:space="preserve"> </w:t>
      </w:r>
      <w:r>
        <w:t>-------------</w:t>
      </w:r>
    </w:p>
    <w:p w:rsidR="00C35CC1" w:rsidRDefault="00C35CC1" w:rsidP="00C35CC1">
      <w:pPr>
        <w:pStyle w:val="ListParagraph"/>
        <w:numPr>
          <w:ilvl w:val="1"/>
          <w:numId w:val="1"/>
        </w:numPr>
        <w:tabs>
          <w:tab w:val="left" w:pos="2028"/>
        </w:tabs>
        <w:ind w:left="2027" w:hanging="346"/>
      </w:pPr>
      <w:r>
        <w:t>Vol. of Kerosene/ Diesel taken =</w:t>
      </w:r>
      <w:r>
        <w:rPr>
          <w:spacing w:val="-4"/>
        </w:rPr>
        <w:t xml:space="preserve"> </w:t>
      </w:r>
      <w:r>
        <w:t>---------</w:t>
      </w:r>
    </w:p>
    <w:p w:rsidR="00C35CC1" w:rsidRDefault="00C35CC1" w:rsidP="00C35CC1">
      <w:pPr>
        <w:pStyle w:val="ListParagraph"/>
        <w:numPr>
          <w:ilvl w:val="1"/>
          <w:numId w:val="1"/>
        </w:numPr>
        <w:tabs>
          <w:tab w:val="left" w:pos="2026"/>
        </w:tabs>
        <w:spacing w:before="2"/>
        <w:ind w:left="2025" w:hanging="344"/>
      </w:pPr>
      <w:r>
        <w:t>Cloud formation temp. =</w:t>
      </w:r>
      <w:r>
        <w:rPr>
          <w:spacing w:val="-7"/>
        </w:rPr>
        <w:t xml:space="preserve"> </w:t>
      </w:r>
      <w:r>
        <w:t>-----------</w:t>
      </w:r>
    </w:p>
    <w:p w:rsidR="00C35CC1" w:rsidRDefault="00C35CC1" w:rsidP="00C35CC1">
      <w:pPr>
        <w:pStyle w:val="ListParagraph"/>
        <w:numPr>
          <w:ilvl w:val="1"/>
          <w:numId w:val="1"/>
        </w:numPr>
        <w:tabs>
          <w:tab w:val="left" w:pos="2026"/>
        </w:tabs>
        <w:ind w:left="2025" w:hanging="344"/>
      </w:pPr>
      <w:r>
        <w:t>One phase temp.(Aniline point) =</w:t>
      </w:r>
      <w:r>
        <w:rPr>
          <w:spacing w:val="-6"/>
        </w:rPr>
        <w:t xml:space="preserve"> </w:t>
      </w:r>
      <w:r>
        <w:t>---------</w:t>
      </w:r>
    </w:p>
    <w:p w:rsidR="00C35CC1" w:rsidRDefault="00C35CC1" w:rsidP="00C35CC1">
      <w:pPr>
        <w:pStyle w:val="ListParagraph"/>
        <w:numPr>
          <w:ilvl w:val="1"/>
          <w:numId w:val="1"/>
        </w:numPr>
        <w:tabs>
          <w:tab w:val="left" w:pos="2026"/>
        </w:tabs>
        <w:ind w:left="2025" w:hanging="344"/>
      </w:pPr>
      <w:r>
        <w:t>Two phase formation temp. =</w:t>
      </w:r>
      <w:r>
        <w:rPr>
          <w:spacing w:val="-5"/>
        </w:rPr>
        <w:t xml:space="preserve"> </w:t>
      </w:r>
      <w:r>
        <w:t>-----------</w:t>
      </w:r>
    </w:p>
    <w:p w:rsidR="00C35CC1" w:rsidRDefault="00C35CC1" w:rsidP="00C35CC1">
      <w:pPr>
        <w:spacing w:line="269" w:lineRule="exact"/>
        <w:sectPr w:rsidR="00C35CC1" w:rsidSect="00116D3D">
          <w:headerReference w:type="default" r:id="rId8"/>
          <w:footerReference w:type="default" r:id="rId9"/>
          <w:pgSz w:w="12240" w:h="15840"/>
          <w:pgMar w:top="1560" w:right="1320" w:bottom="980" w:left="1220" w:header="724" w:footer="791" w:gutter="0"/>
          <w:pgNumType w:start="1"/>
          <w:cols w:space="720"/>
        </w:sectPr>
      </w:pPr>
    </w:p>
    <w:p w:rsidR="00C35CC1" w:rsidRDefault="00C35CC1" w:rsidP="00C35CC1">
      <w:pPr>
        <w:pStyle w:val="Heading1"/>
        <w:numPr>
          <w:ilvl w:val="0"/>
          <w:numId w:val="1"/>
        </w:numPr>
        <w:tabs>
          <w:tab w:val="left" w:pos="641"/>
        </w:tabs>
        <w:ind w:left="640" w:hanging="359"/>
        <w:jc w:val="left"/>
        <w:rPr>
          <w:u w:val="none"/>
        </w:rPr>
      </w:pPr>
      <w:r>
        <w:lastRenderedPageBreak/>
        <w:t>Mixed Aniline</w:t>
      </w:r>
      <w:r>
        <w:rPr>
          <w:spacing w:val="-3"/>
        </w:rPr>
        <w:t xml:space="preserve"> </w:t>
      </w:r>
      <w:r>
        <w:t>point:</w:t>
      </w:r>
    </w:p>
    <w:p w:rsidR="00C35CC1" w:rsidRDefault="00C35CC1" w:rsidP="00C35CC1">
      <w:pPr>
        <w:pStyle w:val="BodyText"/>
        <w:rPr>
          <w:b/>
        </w:rPr>
      </w:pPr>
    </w:p>
    <w:p w:rsidR="00C35CC1" w:rsidRDefault="00C35CC1" w:rsidP="00C35CC1">
      <w:pPr>
        <w:pStyle w:val="ListParagraph"/>
        <w:numPr>
          <w:ilvl w:val="1"/>
          <w:numId w:val="1"/>
        </w:numPr>
        <w:tabs>
          <w:tab w:val="left" w:pos="1846"/>
        </w:tabs>
        <w:ind w:left="1845" w:hanging="287"/>
      </w:pPr>
      <w:r>
        <w:t>Vol. of Aniline taken =</w:t>
      </w:r>
      <w:r>
        <w:rPr>
          <w:spacing w:val="-3"/>
        </w:rPr>
        <w:t xml:space="preserve"> </w:t>
      </w:r>
      <w:r>
        <w:t>-------------</w:t>
      </w:r>
    </w:p>
    <w:p w:rsidR="00C35CC1" w:rsidRDefault="00C35CC1" w:rsidP="00C35CC1">
      <w:pPr>
        <w:pStyle w:val="ListParagraph"/>
        <w:numPr>
          <w:ilvl w:val="1"/>
          <w:numId w:val="1"/>
        </w:numPr>
        <w:tabs>
          <w:tab w:val="left" w:pos="1968"/>
        </w:tabs>
        <w:ind w:left="1967" w:hanging="346"/>
      </w:pPr>
      <w:r>
        <w:t>Vol. of n- heptane taken =</w:t>
      </w:r>
      <w:r>
        <w:rPr>
          <w:spacing w:val="-7"/>
        </w:rPr>
        <w:t xml:space="preserve"> </w:t>
      </w:r>
      <w:r>
        <w:t>-------------</w:t>
      </w:r>
    </w:p>
    <w:p w:rsidR="00C35CC1" w:rsidRDefault="00C35CC1" w:rsidP="00C35CC1">
      <w:pPr>
        <w:pStyle w:val="ListParagraph"/>
        <w:numPr>
          <w:ilvl w:val="1"/>
          <w:numId w:val="1"/>
        </w:numPr>
        <w:tabs>
          <w:tab w:val="left" w:pos="1968"/>
        </w:tabs>
        <w:spacing w:before="1"/>
        <w:ind w:left="1967" w:hanging="346"/>
      </w:pPr>
      <w:r>
        <w:t>Vol. of Kerosene/ Diesel taken =</w:t>
      </w:r>
      <w:r>
        <w:rPr>
          <w:spacing w:val="-6"/>
        </w:rPr>
        <w:t xml:space="preserve"> </w:t>
      </w:r>
      <w:r>
        <w:t>---------</w:t>
      </w:r>
    </w:p>
    <w:p w:rsidR="00C35CC1" w:rsidRDefault="00C35CC1" w:rsidP="00C35CC1">
      <w:pPr>
        <w:pStyle w:val="ListParagraph"/>
        <w:numPr>
          <w:ilvl w:val="1"/>
          <w:numId w:val="1"/>
        </w:numPr>
        <w:tabs>
          <w:tab w:val="left" w:pos="1965"/>
        </w:tabs>
        <w:ind w:left="1964" w:hanging="343"/>
      </w:pPr>
      <w:r>
        <w:t>Cloud formation temp. =</w:t>
      </w:r>
      <w:r>
        <w:rPr>
          <w:spacing w:val="-9"/>
        </w:rPr>
        <w:t xml:space="preserve"> </w:t>
      </w:r>
      <w:r>
        <w:t>-----------</w:t>
      </w:r>
    </w:p>
    <w:p w:rsidR="00C35CC1" w:rsidRDefault="00C35CC1" w:rsidP="00C35CC1">
      <w:pPr>
        <w:pStyle w:val="ListParagraph"/>
        <w:numPr>
          <w:ilvl w:val="1"/>
          <w:numId w:val="1"/>
        </w:numPr>
        <w:tabs>
          <w:tab w:val="left" w:pos="1965"/>
        </w:tabs>
        <w:spacing w:before="2"/>
        <w:ind w:left="1964" w:hanging="343"/>
      </w:pPr>
      <w:r>
        <w:t>One phase temp. (Aniline point) =</w:t>
      </w:r>
      <w:r>
        <w:rPr>
          <w:spacing w:val="-8"/>
        </w:rPr>
        <w:t xml:space="preserve"> </w:t>
      </w:r>
      <w:r>
        <w:t>---------</w:t>
      </w:r>
    </w:p>
    <w:p w:rsidR="00C35CC1" w:rsidRDefault="00C35CC1" w:rsidP="00C35CC1">
      <w:pPr>
        <w:pStyle w:val="ListParagraph"/>
        <w:numPr>
          <w:ilvl w:val="1"/>
          <w:numId w:val="1"/>
        </w:numPr>
        <w:tabs>
          <w:tab w:val="left" w:pos="1965"/>
        </w:tabs>
        <w:ind w:left="1964" w:hanging="343"/>
      </w:pPr>
      <w:r>
        <w:t>Two phase formation temp. =</w:t>
      </w:r>
      <w:r>
        <w:rPr>
          <w:spacing w:val="-7"/>
        </w:rPr>
        <w:t xml:space="preserve"> </w:t>
      </w:r>
      <w:r>
        <w:t>-----------</w:t>
      </w:r>
    </w:p>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C35CC1" w:rsidRDefault="00C35CC1" w:rsidP="00C35CC1"/>
    <w:p w:rsidR="00116D3D" w:rsidRDefault="00116D3D" w:rsidP="00116D3D">
      <w:pPr>
        <w:rPr>
          <w:rFonts w:ascii="Times New Roman"/>
          <w:sz w:val="20"/>
        </w:rPr>
        <w:sectPr w:rsidR="00116D3D">
          <w:pgSz w:w="12240" w:h="15840"/>
          <w:pgMar w:top="1560" w:right="1320" w:bottom="980" w:left="1220" w:header="724" w:footer="791" w:gutter="0"/>
          <w:cols w:space="720"/>
        </w:sectPr>
      </w:pPr>
    </w:p>
    <w:p w:rsidR="00116D3D" w:rsidRDefault="00116D3D"/>
    <w:p w:rsidR="00C35CC1" w:rsidRDefault="00C35CC1" w:rsidP="00C35CC1">
      <w:pPr>
        <w:pStyle w:val="Heading1"/>
        <w:ind w:left="103"/>
        <w:jc w:val="center"/>
        <w:rPr>
          <w:u w:val="none"/>
        </w:rPr>
      </w:pPr>
      <w:r>
        <w:t>Experiment:</w:t>
      </w:r>
      <w:r>
        <w:rPr>
          <w:u w:val="none"/>
        </w:rPr>
        <w:t xml:space="preserve"> 4</w:t>
      </w:r>
    </w:p>
    <w:p w:rsidR="00116D3D" w:rsidRDefault="00C35CC1" w:rsidP="00C35CC1">
      <w:pPr>
        <w:pStyle w:val="Heading1"/>
        <w:spacing w:before="53"/>
        <w:jc w:val="center"/>
      </w:pPr>
      <w:r>
        <w:t>Reid Vapour Pressure</w:t>
      </w:r>
    </w:p>
    <w:p w:rsidR="00116D3D" w:rsidRDefault="00116D3D" w:rsidP="00116D3D">
      <w:pPr>
        <w:pStyle w:val="Heading1"/>
        <w:spacing w:before="53"/>
      </w:pPr>
    </w:p>
    <w:p w:rsidR="00116D3D" w:rsidRDefault="00116D3D" w:rsidP="00C35CC1">
      <w:pPr>
        <w:pStyle w:val="Heading1"/>
        <w:spacing w:before="53"/>
        <w:ind w:left="0"/>
      </w:pPr>
    </w:p>
    <w:p w:rsidR="00116D3D" w:rsidRDefault="00C35CC1" w:rsidP="00116D3D">
      <w:pPr>
        <w:pStyle w:val="Heading1"/>
        <w:spacing w:before="53"/>
      </w:pPr>
      <w:r>
        <w:t>Aim</w:t>
      </w:r>
    </w:p>
    <w:p w:rsidR="00116D3D" w:rsidRDefault="00116D3D" w:rsidP="00116D3D">
      <w:pPr>
        <w:pStyle w:val="BodyText"/>
        <w:spacing w:before="132" w:line="360" w:lineRule="auto"/>
        <w:ind w:left="219" w:right="227"/>
        <w:jc w:val="both"/>
      </w:pPr>
      <w:r>
        <w:t>Vapor pressure is an important physical property of volatile liquids. This test method is used to determine the vapor pressure at 37.8°C (100°F) of petroleum products and crude oils with initial boiling point above 0°C (32°F). Vapor pressure is critically important for both automotive and aviation gasoline, affecting starting, warm-up, and tendency to vapor lock with high operating temperatures or high altitudes. This test discusses Reid vapor pressure which is an indication of the vapor lock tendency of motor gasoline as well as explosion and evaporation hazard.</w:t>
      </w:r>
    </w:p>
    <w:p w:rsidR="00116D3D" w:rsidRDefault="00116D3D" w:rsidP="00116D3D">
      <w:pPr>
        <w:pStyle w:val="BodyText"/>
      </w:pPr>
    </w:p>
    <w:p w:rsidR="00116D3D" w:rsidRDefault="00116D3D" w:rsidP="00116D3D">
      <w:pPr>
        <w:pStyle w:val="Heading1"/>
        <w:spacing w:before="143"/>
        <w:jc w:val="both"/>
      </w:pPr>
      <w:r>
        <w:t>Theoretical Background</w:t>
      </w:r>
    </w:p>
    <w:p w:rsidR="00116D3D" w:rsidRDefault="00116D3D" w:rsidP="00116D3D">
      <w:pPr>
        <w:pStyle w:val="BodyText"/>
        <w:spacing w:before="135" w:line="360" w:lineRule="auto"/>
        <w:ind w:left="219" w:right="228"/>
        <w:jc w:val="both"/>
      </w:pPr>
      <w:r>
        <w:t>Maximum vapor pressure limits for gasoline are legally mandated in some areas as a measure of air pollution control. Vapor pressure of crude oils is of importance to the crude producer and the refiner for general handling and initial refinery treatment. Vapor pressure is also used as an indirect measure of the evaporation rate of volatile petroleum solvents.</w:t>
      </w:r>
    </w:p>
    <w:p w:rsidR="00116D3D" w:rsidRDefault="00116D3D" w:rsidP="00116D3D">
      <w:pPr>
        <w:pStyle w:val="BodyText"/>
        <w:spacing w:line="360" w:lineRule="auto"/>
        <w:ind w:left="219" w:right="228"/>
        <w:jc w:val="both"/>
      </w:pPr>
      <w:r>
        <w:t>Reid Vapor Pressure (RVP) is the vapor pressure at 100°F of a product determined in a volume of air four times the liquid volume. Because the external atmospheric pressure is counteracted by the atmospheric pressure initially present in the vapor chamber, the Reid vapor pressure is an absolute pressure at 37.8°C (100°F) in kilopascals (pounds-force per square inch). The Reid vapor pressure differs from the true vapor pressure of the sample due to some small sample vaporization and the presence of water vapor and air in the confined space.</w:t>
      </w:r>
    </w:p>
    <w:p w:rsidR="00116D3D" w:rsidRDefault="00116D3D" w:rsidP="00116D3D">
      <w:pPr>
        <w:pStyle w:val="BodyText"/>
      </w:pPr>
    </w:p>
    <w:p w:rsidR="00116D3D" w:rsidRDefault="00116D3D" w:rsidP="00116D3D">
      <w:pPr>
        <w:pStyle w:val="Heading1"/>
        <w:spacing w:before="143"/>
        <w:jc w:val="both"/>
      </w:pPr>
      <w:r>
        <w:t>Experimental Setup</w:t>
      </w:r>
    </w:p>
    <w:p w:rsidR="00116D3D" w:rsidRDefault="00116D3D" w:rsidP="00116D3D">
      <w:pPr>
        <w:pStyle w:val="BodyText"/>
        <w:rPr>
          <w:b/>
        </w:rPr>
      </w:pPr>
    </w:p>
    <w:p w:rsidR="00116D3D" w:rsidRDefault="00116D3D" w:rsidP="00116D3D">
      <w:pPr>
        <w:pStyle w:val="BodyText"/>
        <w:spacing w:before="6"/>
        <w:rPr>
          <w:b/>
          <w:sz w:val="23"/>
        </w:rPr>
      </w:pPr>
    </w:p>
    <w:p w:rsidR="00116D3D" w:rsidRDefault="00116D3D" w:rsidP="00116D3D">
      <w:pPr>
        <w:pStyle w:val="BodyText"/>
        <w:spacing w:before="1" w:line="360" w:lineRule="auto"/>
        <w:ind w:left="219" w:right="230"/>
        <w:jc w:val="both"/>
      </w:pPr>
      <w:r>
        <w:rPr>
          <w:b/>
        </w:rPr>
        <w:t xml:space="preserve">Apparatus: </w:t>
      </w:r>
      <w:r>
        <w:t>Reid vapor pressure bomb, Air chamber, liquid chamber, Bourdon pressure gauge, water bath etc.</w:t>
      </w:r>
    </w:p>
    <w:p w:rsidR="00116D3D" w:rsidRDefault="00116D3D" w:rsidP="00116D3D">
      <w:pPr>
        <w:pStyle w:val="BodyText"/>
      </w:pPr>
    </w:p>
    <w:p w:rsidR="00116D3D" w:rsidRDefault="00116D3D" w:rsidP="00116D3D">
      <w:pPr>
        <w:pStyle w:val="Heading1"/>
        <w:spacing w:before="141"/>
      </w:pPr>
      <w:r>
        <w:t>Procedure:</w:t>
      </w:r>
    </w:p>
    <w:p w:rsidR="00116D3D" w:rsidRDefault="00116D3D" w:rsidP="00116D3D">
      <w:pPr>
        <w:pStyle w:val="ListParagraph"/>
        <w:numPr>
          <w:ilvl w:val="0"/>
          <w:numId w:val="2"/>
        </w:numPr>
        <w:tabs>
          <w:tab w:val="left" w:pos="940"/>
        </w:tabs>
        <w:spacing w:before="135" w:line="360" w:lineRule="auto"/>
        <w:ind w:left="939" w:right="228"/>
        <w:rPr>
          <w:sz w:val="24"/>
        </w:rPr>
      </w:pPr>
      <w:r>
        <w:rPr>
          <w:sz w:val="24"/>
        </w:rPr>
        <w:t>With everything in readiness take the chilled sample container, uncap it and insert the chilled transfer connection and air</w:t>
      </w:r>
      <w:r>
        <w:rPr>
          <w:spacing w:val="-3"/>
          <w:sz w:val="24"/>
        </w:rPr>
        <w:t xml:space="preserve"> </w:t>
      </w:r>
      <w:r>
        <w:rPr>
          <w:sz w:val="24"/>
        </w:rPr>
        <w:t>tube.</w:t>
      </w:r>
    </w:p>
    <w:p w:rsidR="00116D3D" w:rsidRDefault="00116D3D" w:rsidP="00116D3D">
      <w:pPr>
        <w:pStyle w:val="ListParagraph"/>
        <w:numPr>
          <w:ilvl w:val="0"/>
          <w:numId w:val="2"/>
        </w:numPr>
        <w:tabs>
          <w:tab w:val="left" w:pos="940"/>
        </w:tabs>
        <w:spacing w:line="360" w:lineRule="auto"/>
        <w:ind w:left="939" w:right="228"/>
        <w:rPr>
          <w:sz w:val="24"/>
        </w:rPr>
      </w:pPr>
      <w:r>
        <w:rPr>
          <w:sz w:val="24"/>
        </w:rPr>
        <w:lastRenderedPageBreak/>
        <w:t>Quickly place chilled liquid chamber in an inverted position over delivery tube of sample transfer</w:t>
      </w:r>
      <w:r>
        <w:rPr>
          <w:spacing w:val="-3"/>
          <w:sz w:val="24"/>
        </w:rPr>
        <w:t xml:space="preserve"> </w:t>
      </w:r>
      <w:r>
        <w:rPr>
          <w:sz w:val="24"/>
        </w:rPr>
        <w:t>apparatus.</w:t>
      </w:r>
    </w:p>
    <w:p w:rsidR="00C35CC1" w:rsidRDefault="00116D3D" w:rsidP="00C35CC1">
      <w:pPr>
        <w:pStyle w:val="ListParagraph"/>
        <w:numPr>
          <w:ilvl w:val="0"/>
          <w:numId w:val="2"/>
        </w:numPr>
        <w:tabs>
          <w:tab w:val="left" w:pos="940"/>
        </w:tabs>
        <w:spacing w:before="48" w:line="240" w:lineRule="auto"/>
        <w:ind w:hanging="361"/>
        <w:rPr>
          <w:sz w:val="24"/>
        </w:rPr>
      </w:pPr>
      <w:r>
        <w:rPr>
          <w:sz w:val="24"/>
        </w:rPr>
        <w:t>Invert entire system rapidly so that liquid chamber is finally in an upright position with delivery tube touching the bottom of liquid</w:t>
      </w:r>
      <w:r>
        <w:rPr>
          <w:spacing w:val="-13"/>
          <w:sz w:val="24"/>
        </w:rPr>
        <w:t xml:space="preserve"> </w:t>
      </w:r>
      <w:r>
        <w:rPr>
          <w:sz w:val="24"/>
        </w:rPr>
        <w:t>chamber.</w:t>
      </w:r>
      <w:r w:rsidR="00C35CC1" w:rsidRPr="00C35CC1">
        <w:rPr>
          <w:sz w:val="24"/>
        </w:rPr>
        <w:t xml:space="preserve"> </w:t>
      </w:r>
      <w:r w:rsidR="00C35CC1">
        <w:rPr>
          <w:sz w:val="24"/>
        </w:rPr>
        <w:t>Immediately attach air chamber to the liquid</w:t>
      </w:r>
      <w:r w:rsidR="00C35CC1">
        <w:rPr>
          <w:spacing w:val="-6"/>
          <w:sz w:val="24"/>
        </w:rPr>
        <w:t xml:space="preserve"> </w:t>
      </w:r>
      <w:r w:rsidR="00C35CC1">
        <w:rPr>
          <w:sz w:val="24"/>
        </w:rPr>
        <w:t>chamber.</w:t>
      </w:r>
    </w:p>
    <w:p w:rsidR="00C35CC1" w:rsidRDefault="00C35CC1" w:rsidP="00C35CC1">
      <w:pPr>
        <w:pStyle w:val="ListParagraph"/>
        <w:numPr>
          <w:ilvl w:val="0"/>
          <w:numId w:val="2"/>
        </w:numPr>
        <w:tabs>
          <w:tab w:val="left" w:pos="940"/>
        </w:tabs>
        <w:spacing w:before="137" w:line="360" w:lineRule="auto"/>
        <w:ind w:left="939" w:right="227"/>
        <w:rPr>
          <w:sz w:val="24"/>
        </w:rPr>
      </w:pPr>
      <w:r>
        <w:rPr>
          <w:sz w:val="24"/>
        </w:rPr>
        <w:t>Turn the assembled vapor pressure apparatus upside down to allow sample in liquid chamber to run into air</w:t>
      </w:r>
      <w:r>
        <w:rPr>
          <w:spacing w:val="-1"/>
          <w:sz w:val="24"/>
        </w:rPr>
        <w:t xml:space="preserve"> </w:t>
      </w:r>
      <w:r>
        <w:rPr>
          <w:sz w:val="24"/>
        </w:rPr>
        <w:t>chamber.</w:t>
      </w:r>
    </w:p>
    <w:p w:rsidR="00C35CC1" w:rsidRDefault="00C35CC1" w:rsidP="00C35CC1">
      <w:pPr>
        <w:pStyle w:val="ListParagraph"/>
        <w:numPr>
          <w:ilvl w:val="0"/>
          <w:numId w:val="2"/>
        </w:numPr>
        <w:tabs>
          <w:tab w:val="left" w:pos="940"/>
        </w:tabs>
        <w:spacing w:line="360" w:lineRule="auto"/>
        <w:ind w:left="939" w:right="229"/>
        <w:rPr>
          <w:sz w:val="24"/>
        </w:rPr>
      </w:pPr>
      <w:r>
        <w:rPr>
          <w:sz w:val="24"/>
        </w:rPr>
        <w:t>With apparatus still inverted, shake vigorously 8 times in a direction parallel to length of</w:t>
      </w:r>
      <w:r>
        <w:rPr>
          <w:spacing w:val="-2"/>
          <w:sz w:val="24"/>
        </w:rPr>
        <w:t xml:space="preserve"> </w:t>
      </w:r>
      <w:r>
        <w:rPr>
          <w:sz w:val="24"/>
        </w:rPr>
        <w:t>apparatus.</w:t>
      </w:r>
    </w:p>
    <w:p w:rsidR="00C35CC1" w:rsidRDefault="00C35CC1" w:rsidP="00C35CC1">
      <w:pPr>
        <w:pStyle w:val="ListParagraph"/>
        <w:numPr>
          <w:ilvl w:val="0"/>
          <w:numId w:val="2"/>
        </w:numPr>
        <w:tabs>
          <w:tab w:val="left" w:pos="940"/>
        </w:tabs>
        <w:spacing w:line="240" w:lineRule="auto"/>
        <w:rPr>
          <w:sz w:val="24"/>
        </w:rPr>
      </w:pPr>
      <w:r>
        <w:rPr>
          <w:sz w:val="24"/>
        </w:rPr>
        <w:t>Immerse assembled apparatus in bath maintained at 37.8°C.</w:t>
      </w:r>
    </w:p>
    <w:p w:rsidR="00C35CC1" w:rsidRDefault="00C35CC1" w:rsidP="00C35CC1">
      <w:pPr>
        <w:pStyle w:val="ListParagraph"/>
        <w:numPr>
          <w:ilvl w:val="0"/>
          <w:numId w:val="2"/>
        </w:numPr>
        <w:tabs>
          <w:tab w:val="left" w:pos="940"/>
        </w:tabs>
        <w:spacing w:before="139" w:line="360" w:lineRule="auto"/>
        <w:ind w:left="939" w:right="227"/>
        <w:rPr>
          <w:sz w:val="24"/>
        </w:rPr>
      </w:pPr>
      <w:r>
        <w:rPr>
          <w:sz w:val="24"/>
        </w:rPr>
        <w:t>Repeat the above procedures at the intervals of not less than 2 min until last 2 readings are constant, indicating that state of equilibrium has been</w:t>
      </w:r>
      <w:r>
        <w:rPr>
          <w:spacing w:val="-15"/>
          <w:sz w:val="24"/>
        </w:rPr>
        <w:t xml:space="preserve"> </w:t>
      </w:r>
      <w:r>
        <w:rPr>
          <w:sz w:val="24"/>
        </w:rPr>
        <w:t>obtained.</w:t>
      </w:r>
    </w:p>
    <w:p w:rsidR="00C35CC1" w:rsidRDefault="00C35CC1" w:rsidP="00C35CC1">
      <w:pPr>
        <w:pStyle w:val="ListParagraph"/>
        <w:numPr>
          <w:ilvl w:val="0"/>
          <w:numId w:val="2"/>
        </w:numPr>
        <w:tabs>
          <w:tab w:val="left" w:pos="940"/>
        </w:tabs>
        <w:spacing w:before="1" w:line="240" w:lineRule="auto"/>
        <w:ind w:hanging="361"/>
        <w:rPr>
          <w:sz w:val="24"/>
        </w:rPr>
      </w:pPr>
      <w:r>
        <w:rPr>
          <w:sz w:val="24"/>
        </w:rPr>
        <w:t>Take the pressure reading on bourdon pressure</w:t>
      </w:r>
      <w:r>
        <w:rPr>
          <w:spacing w:val="-5"/>
          <w:sz w:val="24"/>
        </w:rPr>
        <w:t xml:space="preserve"> </w:t>
      </w:r>
      <w:r>
        <w:rPr>
          <w:sz w:val="24"/>
        </w:rPr>
        <w:t>gauge.</w:t>
      </w:r>
    </w:p>
    <w:p w:rsidR="00C35CC1" w:rsidRDefault="00C35CC1" w:rsidP="00C35CC1">
      <w:pPr>
        <w:tabs>
          <w:tab w:val="left" w:pos="940"/>
        </w:tabs>
        <w:spacing w:line="360" w:lineRule="auto"/>
        <w:ind w:right="227"/>
        <w:rPr>
          <w:sz w:val="24"/>
        </w:rPr>
      </w:pPr>
    </w:p>
    <w:p w:rsidR="00C35CC1" w:rsidRDefault="00C35CC1" w:rsidP="00C35CC1">
      <w:pPr>
        <w:pStyle w:val="BodyText"/>
        <w:spacing w:before="11"/>
        <w:rPr>
          <w:sz w:val="25"/>
        </w:rPr>
      </w:pPr>
    </w:p>
    <w:p w:rsidR="00C35CC1" w:rsidRDefault="00C35CC1" w:rsidP="00C35CC1">
      <w:pPr>
        <w:pStyle w:val="BodyText"/>
        <w:spacing w:before="4"/>
        <w:rPr>
          <w:sz w:val="12"/>
        </w:rPr>
      </w:pPr>
    </w:p>
    <w:p w:rsidR="00C35CC1" w:rsidRPr="00C35CC1" w:rsidRDefault="00C35CC1" w:rsidP="00C35CC1">
      <w:pPr>
        <w:pStyle w:val="Heading1"/>
        <w:spacing w:before="62"/>
        <w:ind w:left="0"/>
        <w:sectPr w:rsidR="00C35CC1" w:rsidRPr="00C35CC1">
          <w:headerReference w:type="default" r:id="rId10"/>
          <w:footerReference w:type="default" r:id="rId11"/>
          <w:pgSz w:w="11900" w:h="16840"/>
          <w:pgMar w:top="1380" w:right="1200" w:bottom="920" w:left="1220" w:header="747" w:footer="726" w:gutter="0"/>
          <w:cols w:space="720"/>
        </w:sectPr>
      </w:pPr>
    </w:p>
    <w:p w:rsidR="00116D3D" w:rsidRDefault="00116D3D" w:rsidP="00116D3D">
      <w:pPr>
        <w:pStyle w:val="BodyText"/>
        <w:rPr>
          <w:sz w:val="20"/>
        </w:rPr>
      </w:pPr>
    </w:p>
    <w:p w:rsidR="00116D3D" w:rsidRDefault="00116D3D" w:rsidP="00116D3D">
      <w:pPr>
        <w:pStyle w:val="BodyText"/>
        <w:rPr>
          <w:sz w:val="20"/>
        </w:rPr>
      </w:pPr>
    </w:p>
    <w:p w:rsidR="00116D3D" w:rsidRDefault="00116D3D" w:rsidP="00116D3D">
      <w:pPr>
        <w:pStyle w:val="BodyText"/>
        <w:spacing w:before="11"/>
        <w:rPr>
          <w:sz w:val="25"/>
        </w:rPr>
      </w:pPr>
      <w:r>
        <w:rPr>
          <w:noProof/>
          <w:lang w:bidi="ar-SA"/>
        </w:rPr>
        <w:drawing>
          <wp:anchor distT="0" distB="0" distL="0" distR="0" simplePos="0" relativeHeight="251659264" behindDoc="0" locked="0" layoutInCell="1" allowOverlap="1">
            <wp:simplePos x="0" y="0"/>
            <wp:positionH relativeFrom="page">
              <wp:posOffset>1719025</wp:posOffset>
            </wp:positionH>
            <wp:positionV relativeFrom="paragraph">
              <wp:posOffset>214519</wp:posOffset>
            </wp:positionV>
            <wp:extent cx="4076942" cy="5168646"/>
            <wp:effectExtent l="0" t="0" r="0" b="0"/>
            <wp:wrapTopAndBottom/>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2" cstate="print"/>
                    <a:stretch>
                      <a:fillRect/>
                    </a:stretch>
                  </pic:blipFill>
                  <pic:spPr>
                    <a:xfrm>
                      <a:off x="0" y="0"/>
                      <a:ext cx="4076942" cy="5168646"/>
                    </a:xfrm>
                    <a:prstGeom prst="rect">
                      <a:avLst/>
                    </a:prstGeom>
                  </pic:spPr>
                </pic:pic>
              </a:graphicData>
            </a:graphic>
          </wp:anchor>
        </w:drawing>
      </w:r>
    </w:p>
    <w:p w:rsidR="00116D3D" w:rsidRDefault="00116D3D" w:rsidP="00116D3D">
      <w:pPr>
        <w:pStyle w:val="BodyText"/>
        <w:spacing w:before="4"/>
        <w:rPr>
          <w:sz w:val="12"/>
        </w:rPr>
      </w:pPr>
    </w:p>
    <w:p w:rsidR="00116D3D" w:rsidRDefault="00116D3D" w:rsidP="00116D3D">
      <w:pPr>
        <w:pStyle w:val="Heading1"/>
        <w:spacing w:before="62"/>
      </w:pPr>
      <w:r>
        <w:t>Result:</w:t>
      </w:r>
    </w:p>
    <w:p w:rsidR="00116D3D" w:rsidRDefault="00116D3D" w:rsidP="00116D3D">
      <w:pPr>
        <w:pStyle w:val="BodyText"/>
        <w:tabs>
          <w:tab w:val="left" w:pos="5794"/>
        </w:tabs>
        <w:spacing w:before="134"/>
        <w:ind w:left="219"/>
      </w:pPr>
      <w:r>
        <w:t>The vapour pressure of given petroleum</w:t>
      </w:r>
      <w:r>
        <w:rPr>
          <w:spacing w:val="-9"/>
        </w:rPr>
        <w:t xml:space="preserve"> </w:t>
      </w:r>
      <w:r>
        <w:t>product</w:t>
      </w:r>
      <w:r>
        <w:rPr>
          <w:spacing w:val="-2"/>
        </w:rPr>
        <w:t xml:space="preserve"> </w:t>
      </w:r>
      <w:r>
        <w:t>is</w:t>
      </w:r>
      <w:r>
        <w:rPr>
          <w:u w:val="single"/>
        </w:rPr>
        <w:t xml:space="preserve"> </w:t>
      </w:r>
      <w:r>
        <w:rPr>
          <w:u w:val="single"/>
        </w:rPr>
        <w:tab/>
      </w:r>
      <w:r>
        <w:t>lb/in²</w:t>
      </w:r>
    </w:p>
    <w:p w:rsidR="00116D3D" w:rsidRDefault="00116D3D" w:rsidP="00116D3D">
      <w:pPr>
        <w:pStyle w:val="BodyText"/>
        <w:tabs>
          <w:tab w:val="left" w:pos="5794"/>
        </w:tabs>
        <w:spacing w:before="134"/>
        <w:ind w:left="219"/>
      </w:pPr>
    </w:p>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Default="00116D3D"/>
    <w:p w:rsidR="00116D3D" w:rsidRPr="00C35CC1" w:rsidRDefault="00116D3D" w:rsidP="00116D3D">
      <w:pPr>
        <w:jc w:val="center"/>
        <w:rPr>
          <w:b/>
          <w:u w:val="single"/>
        </w:rPr>
      </w:pPr>
      <w:r w:rsidRPr="00C35CC1">
        <w:rPr>
          <w:b/>
          <w:u w:val="single"/>
        </w:rPr>
        <w:t>EXPERIMENT NO-</w:t>
      </w:r>
      <w:r w:rsidR="00C35CC1" w:rsidRPr="00C35CC1">
        <w:rPr>
          <w:b/>
          <w:u w:val="single"/>
        </w:rPr>
        <w:t xml:space="preserve"> 6</w:t>
      </w:r>
    </w:p>
    <w:p w:rsidR="00116D3D" w:rsidRPr="00C35CC1" w:rsidRDefault="00116D3D" w:rsidP="00116D3D">
      <w:pPr>
        <w:jc w:val="center"/>
        <w:rPr>
          <w:b/>
          <w:u w:val="single"/>
        </w:rPr>
      </w:pPr>
      <w:r w:rsidRPr="00C35CC1">
        <w:rPr>
          <w:b/>
          <w:u w:val="single"/>
        </w:rPr>
        <w:t>CARBON RESIDUE</w:t>
      </w:r>
    </w:p>
    <w:p w:rsidR="00116D3D" w:rsidRDefault="00116D3D" w:rsidP="00116D3D">
      <w:pPr>
        <w:rPr>
          <w:b/>
        </w:rPr>
      </w:pPr>
    </w:p>
    <w:p w:rsidR="00116D3D" w:rsidRDefault="00116D3D" w:rsidP="00116D3D">
      <w:pPr>
        <w:rPr>
          <w:b/>
        </w:rPr>
      </w:pPr>
      <w:r>
        <w:rPr>
          <w:b/>
        </w:rPr>
        <w:t>AIM-</w:t>
      </w:r>
    </w:p>
    <w:p w:rsidR="00116D3D" w:rsidRDefault="00116D3D" w:rsidP="00116D3D">
      <w:r>
        <w:t>Determination of percentage of carbon residue of liquid petroleum products by conradson carbon residue apparatus.</w:t>
      </w:r>
    </w:p>
    <w:p w:rsidR="00116D3D" w:rsidRDefault="00116D3D" w:rsidP="00116D3D">
      <w:r w:rsidRPr="000A52A1">
        <w:rPr>
          <w:b/>
        </w:rPr>
        <w:t xml:space="preserve">REQUIREMENTS-  </w:t>
      </w:r>
      <w:r>
        <w:rPr>
          <w:b/>
        </w:rPr>
        <w:t xml:space="preserve"> </w:t>
      </w:r>
      <w:r>
        <w:t>Conradson carbon residue apparatus, weight box, petroleum samples.</w:t>
      </w:r>
    </w:p>
    <w:p w:rsidR="00116D3D" w:rsidRDefault="00116D3D" w:rsidP="00116D3D">
      <w:pPr>
        <w:rPr>
          <w:b/>
        </w:rPr>
      </w:pPr>
      <w:r>
        <w:rPr>
          <w:b/>
        </w:rPr>
        <w:t>THEORY-</w:t>
      </w:r>
    </w:p>
    <w:p w:rsidR="00116D3D" w:rsidRDefault="00116D3D" w:rsidP="00116D3D">
      <w:r>
        <w:t>It serves as a rough estimation of tendency of fuel from deposit in vaporizing pot type and sleem type burner, combustion chamber; carbon residue of motor oil is regarded as amount of carbonaceous deposit in combustion chamber of engine. Carbon residue of gas oil is useful as a guide in manufacturing of a gas from gas oil.</w:t>
      </w:r>
    </w:p>
    <w:p w:rsidR="00116D3D" w:rsidRDefault="00116D3D" w:rsidP="00116D3D">
      <w:pPr>
        <w:rPr>
          <w:b/>
        </w:rPr>
      </w:pPr>
      <w:r w:rsidRPr="00C81925">
        <w:rPr>
          <w:b/>
        </w:rPr>
        <w:t>PROCESS</w:t>
      </w:r>
    </w:p>
    <w:p w:rsidR="00116D3D" w:rsidRDefault="00116D3D" w:rsidP="00116D3D">
      <w:pPr>
        <w:pStyle w:val="ListParagraph"/>
        <w:widowControl/>
        <w:numPr>
          <w:ilvl w:val="0"/>
          <w:numId w:val="3"/>
        </w:numPr>
        <w:autoSpaceDE/>
        <w:autoSpaceDN/>
        <w:spacing w:after="200" w:line="276" w:lineRule="auto"/>
        <w:contextualSpacing/>
      </w:pPr>
      <w:r>
        <w:t>Weight accurately about 1 to 3 grams of given sample in clean and a dry previously weighted silica crucible. Place two glass beads ( 2.5 mm dia ) in the crucible. Place in the centre of a skidmore.</w:t>
      </w:r>
    </w:p>
    <w:p w:rsidR="00116D3D" w:rsidRDefault="00116D3D" w:rsidP="00116D3D">
      <w:pPr>
        <w:pStyle w:val="ListParagraph"/>
        <w:widowControl/>
        <w:numPr>
          <w:ilvl w:val="0"/>
          <w:numId w:val="3"/>
        </w:numPr>
        <w:autoSpaceDE/>
        <w:autoSpaceDN/>
        <w:spacing w:after="200" w:line="276" w:lineRule="auto"/>
        <w:contextualSpacing/>
      </w:pPr>
      <w:r>
        <w:t>Level the sand in the large sheet iron crucible and set skidmore crucible exactly in the centre. Cover both of the iron crucible to allow free exist to the vapour as formed.</w:t>
      </w:r>
    </w:p>
    <w:p w:rsidR="00116D3D" w:rsidRDefault="00116D3D" w:rsidP="00116D3D">
      <w:pPr>
        <w:pStyle w:val="ListParagraph"/>
        <w:widowControl/>
        <w:numPr>
          <w:ilvl w:val="0"/>
          <w:numId w:val="3"/>
        </w:numPr>
        <w:autoSpaceDE/>
        <w:autoSpaceDN/>
        <w:spacing w:after="200" w:line="276" w:lineRule="auto"/>
        <w:contextualSpacing/>
      </w:pPr>
      <w:r>
        <w:t>Next center the iron crucible in the insulators with its bottom resting on top of the triangular cover with iron hood. Apply heat with high strong flame for 10min when smoke appears above the chimney, tilt the burner to ignite the vapour on the sides of the crucible.</w:t>
      </w:r>
    </w:p>
    <w:p w:rsidR="00116D3D" w:rsidRDefault="00116D3D" w:rsidP="00116D3D">
      <w:pPr>
        <w:pStyle w:val="ListParagraph"/>
        <w:widowControl/>
        <w:numPr>
          <w:ilvl w:val="0"/>
          <w:numId w:val="3"/>
        </w:numPr>
        <w:autoSpaceDE/>
        <w:autoSpaceDN/>
        <w:spacing w:after="200" w:line="276" w:lineRule="auto"/>
        <w:contextualSpacing/>
      </w:pPr>
      <w:r>
        <w:t>When the flame is no more in the chimney, apply strong heat to the flame lowest part of the iron crucible for about 10min. Remove the burner and allow the apparatus to cool. Remove silica crucible, place in desecrator.</w:t>
      </w:r>
    </w:p>
    <w:p w:rsidR="00116D3D" w:rsidRDefault="00116D3D" w:rsidP="00116D3D">
      <w:pPr>
        <w:pStyle w:val="ListParagraph"/>
        <w:widowControl/>
        <w:numPr>
          <w:ilvl w:val="0"/>
          <w:numId w:val="3"/>
        </w:numPr>
        <w:autoSpaceDE/>
        <w:autoSpaceDN/>
        <w:spacing w:after="200" w:line="276" w:lineRule="auto"/>
        <w:contextualSpacing/>
      </w:pPr>
      <w:r>
        <w:t>Cool and weight-</w:t>
      </w:r>
    </w:p>
    <w:p w:rsidR="00116D3D" w:rsidRDefault="00116D3D" w:rsidP="00116D3D">
      <w:pPr>
        <w:pStyle w:val="ListParagraph"/>
        <w:widowControl/>
        <w:numPr>
          <w:ilvl w:val="0"/>
          <w:numId w:val="3"/>
        </w:numPr>
        <w:autoSpaceDE/>
        <w:autoSpaceDN/>
        <w:spacing w:after="200" w:line="276" w:lineRule="auto"/>
        <w:contextualSpacing/>
      </w:pPr>
      <w:r>
        <w:t>Percentage of carbon= (y/x)*100</w:t>
      </w:r>
    </w:p>
    <w:p w:rsidR="00116D3D" w:rsidRDefault="00116D3D" w:rsidP="00116D3D">
      <w:pPr>
        <w:pStyle w:val="ListParagraph"/>
        <w:widowControl/>
        <w:numPr>
          <w:ilvl w:val="0"/>
          <w:numId w:val="3"/>
        </w:numPr>
        <w:autoSpaceDE/>
        <w:autoSpaceDN/>
        <w:spacing w:after="200" w:line="276" w:lineRule="auto"/>
        <w:contextualSpacing/>
      </w:pPr>
      <w:r>
        <w:t>Calculate percentage of carbon residue of original sample.</w:t>
      </w:r>
    </w:p>
    <w:p w:rsidR="00116D3D" w:rsidRPr="00B51E04" w:rsidRDefault="00116D3D" w:rsidP="00116D3D">
      <w:pPr>
        <w:jc w:val="both"/>
        <w:rPr>
          <w:b/>
        </w:rPr>
      </w:pPr>
    </w:p>
    <w:p w:rsidR="00116D3D" w:rsidRPr="00B51E04" w:rsidRDefault="00116D3D" w:rsidP="00116D3D">
      <w:pPr>
        <w:jc w:val="both"/>
        <w:rPr>
          <w:b/>
        </w:rPr>
      </w:pPr>
      <w:r w:rsidRPr="00B51E04">
        <w:rPr>
          <w:b/>
        </w:rPr>
        <w:t>RESULT</w:t>
      </w:r>
    </w:p>
    <w:p w:rsidR="00116D3D" w:rsidRDefault="00116D3D" w:rsidP="00116D3D">
      <w:pPr>
        <w:pStyle w:val="ListParagraph"/>
        <w:widowControl/>
        <w:numPr>
          <w:ilvl w:val="0"/>
          <w:numId w:val="4"/>
        </w:numPr>
        <w:autoSpaceDE/>
        <w:autoSpaceDN/>
        <w:spacing w:after="200" w:line="276" w:lineRule="auto"/>
        <w:contextualSpacing/>
        <w:jc w:val="both"/>
      </w:pPr>
      <w:r>
        <w:t>Weight of crucible= ………grams</w:t>
      </w:r>
    </w:p>
    <w:p w:rsidR="00116D3D" w:rsidRDefault="00116D3D" w:rsidP="00116D3D">
      <w:pPr>
        <w:pStyle w:val="ListParagraph"/>
        <w:widowControl/>
        <w:numPr>
          <w:ilvl w:val="0"/>
          <w:numId w:val="4"/>
        </w:numPr>
        <w:autoSpaceDE/>
        <w:autoSpaceDN/>
        <w:spacing w:after="200" w:line="276" w:lineRule="auto"/>
        <w:contextualSpacing/>
        <w:jc w:val="both"/>
      </w:pPr>
      <w:r>
        <w:t>Weight of crucible + oil = ………grams</w:t>
      </w:r>
    </w:p>
    <w:p w:rsidR="00116D3D" w:rsidRDefault="00116D3D" w:rsidP="00116D3D">
      <w:pPr>
        <w:pStyle w:val="ListParagraph"/>
        <w:widowControl/>
        <w:numPr>
          <w:ilvl w:val="0"/>
          <w:numId w:val="4"/>
        </w:numPr>
        <w:autoSpaceDE/>
        <w:autoSpaceDN/>
        <w:spacing w:after="200" w:line="276" w:lineRule="auto"/>
        <w:contextualSpacing/>
        <w:jc w:val="both"/>
      </w:pPr>
      <w:r>
        <w:t>Weight of crucible + residue = ……….grams</w:t>
      </w:r>
    </w:p>
    <w:p w:rsidR="00116D3D" w:rsidRDefault="00116D3D" w:rsidP="00116D3D">
      <w:pPr>
        <w:pStyle w:val="ListParagraph"/>
        <w:widowControl/>
        <w:numPr>
          <w:ilvl w:val="0"/>
          <w:numId w:val="4"/>
        </w:numPr>
        <w:autoSpaceDE/>
        <w:autoSpaceDN/>
        <w:spacing w:after="200" w:line="276" w:lineRule="auto"/>
        <w:contextualSpacing/>
        <w:jc w:val="both"/>
      </w:pPr>
      <w:r>
        <w:t>Weight of oil= …………grams</w:t>
      </w:r>
    </w:p>
    <w:p w:rsidR="00116D3D" w:rsidRDefault="00116D3D" w:rsidP="00116D3D">
      <w:pPr>
        <w:pStyle w:val="ListParagraph"/>
        <w:widowControl/>
        <w:numPr>
          <w:ilvl w:val="0"/>
          <w:numId w:val="4"/>
        </w:numPr>
        <w:autoSpaceDE/>
        <w:autoSpaceDN/>
        <w:spacing w:after="200" w:line="276" w:lineRule="auto"/>
        <w:contextualSpacing/>
        <w:jc w:val="both"/>
      </w:pPr>
      <w:r>
        <w:t>Weight of residue= ………grams</w:t>
      </w:r>
    </w:p>
    <w:p w:rsidR="00116D3D" w:rsidRDefault="00116D3D" w:rsidP="00116D3D">
      <w:pPr>
        <w:pStyle w:val="ListParagraph"/>
      </w:pPr>
    </w:p>
    <w:p w:rsidR="00116D3D" w:rsidRDefault="00116D3D"/>
    <w:p w:rsidR="00116D3D" w:rsidRDefault="00116D3D"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C35CC1" w:rsidRDefault="00C35CC1" w:rsidP="00116D3D">
      <w:pPr>
        <w:spacing w:before="53"/>
        <w:ind w:left="219"/>
        <w:rPr>
          <w:rFonts w:ascii="Times New Roman" w:hAnsi="Times New Roman" w:cs="Times New Roman"/>
          <w:b/>
          <w:sz w:val="24"/>
          <w:szCs w:val="24"/>
        </w:rPr>
      </w:pPr>
    </w:p>
    <w:p w:rsidR="009C22E1" w:rsidRDefault="009C22E1" w:rsidP="00C35CC1">
      <w:pPr>
        <w:jc w:val="center"/>
        <w:rPr>
          <w:b/>
          <w:u w:val="single"/>
        </w:rPr>
      </w:pPr>
    </w:p>
    <w:p w:rsidR="009C22E1" w:rsidRDefault="009C22E1" w:rsidP="00C35CC1">
      <w:pPr>
        <w:jc w:val="center"/>
        <w:rPr>
          <w:b/>
          <w:u w:val="single"/>
        </w:rPr>
      </w:pPr>
    </w:p>
    <w:p w:rsidR="00C35CC1" w:rsidRPr="00C35CC1" w:rsidRDefault="00C35CC1" w:rsidP="00C35CC1">
      <w:pPr>
        <w:jc w:val="center"/>
        <w:rPr>
          <w:b/>
          <w:u w:val="single"/>
        </w:rPr>
      </w:pPr>
      <w:r w:rsidRPr="00C35CC1">
        <w:rPr>
          <w:b/>
          <w:u w:val="single"/>
        </w:rPr>
        <w:t>EXPERIMENT NO-</w:t>
      </w:r>
      <w:r w:rsidR="009C22E1">
        <w:rPr>
          <w:b/>
          <w:u w:val="single"/>
        </w:rPr>
        <w:t xml:space="preserve"> 7</w:t>
      </w:r>
    </w:p>
    <w:p w:rsidR="00C35CC1" w:rsidRPr="00C35CC1" w:rsidRDefault="009C22E1" w:rsidP="00C35CC1">
      <w:pPr>
        <w:jc w:val="center"/>
        <w:rPr>
          <w:b/>
          <w:u w:val="single"/>
        </w:rPr>
      </w:pPr>
      <w:r>
        <w:rPr>
          <w:b/>
          <w:u w:val="single"/>
        </w:rPr>
        <w:t>ASTM Distillation of petroleum products</w:t>
      </w:r>
    </w:p>
    <w:p w:rsidR="00C35CC1" w:rsidRDefault="00C35CC1" w:rsidP="00116D3D">
      <w:pPr>
        <w:spacing w:before="53"/>
        <w:ind w:left="219"/>
        <w:rPr>
          <w:rFonts w:ascii="Times New Roman" w:hAnsi="Times New Roman" w:cs="Times New Roman"/>
          <w:b/>
          <w:sz w:val="24"/>
          <w:szCs w:val="24"/>
        </w:rPr>
      </w:pPr>
    </w:p>
    <w:p w:rsidR="00116D3D" w:rsidRPr="00175A1B" w:rsidRDefault="00116D3D" w:rsidP="009C22E1">
      <w:pPr>
        <w:spacing w:before="53"/>
        <w:rPr>
          <w:rFonts w:ascii="Times New Roman" w:hAnsi="Times New Roman" w:cs="Times New Roman"/>
          <w:b/>
          <w:sz w:val="24"/>
          <w:szCs w:val="24"/>
        </w:rPr>
      </w:pPr>
      <w:r w:rsidRPr="00175A1B">
        <w:rPr>
          <w:rFonts w:ascii="Times New Roman" w:hAnsi="Times New Roman" w:cs="Times New Roman"/>
          <w:b/>
          <w:sz w:val="24"/>
          <w:szCs w:val="24"/>
        </w:rPr>
        <w:t>Aim</w:t>
      </w:r>
    </w:p>
    <w:p w:rsidR="00116D3D" w:rsidRPr="00175A1B" w:rsidRDefault="00116D3D" w:rsidP="00116D3D">
      <w:pPr>
        <w:pStyle w:val="BodyText"/>
        <w:spacing w:before="132" w:line="360" w:lineRule="auto"/>
        <w:ind w:left="219" w:right="224"/>
        <w:jc w:val="both"/>
        <w:rPr>
          <w:rFonts w:ascii="Times New Roman" w:hAnsi="Times New Roman" w:cs="Times New Roman"/>
          <w:sz w:val="24"/>
          <w:szCs w:val="24"/>
        </w:rPr>
      </w:pPr>
      <w:r w:rsidRPr="00175A1B">
        <w:rPr>
          <w:rFonts w:ascii="Times New Roman" w:hAnsi="Times New Roman" w:cs="Times New Roman"/>
          <w:sz w:val="24"/>
          <w:szCs w:val="24"/>
        </w:rPr>
        <w:t>This method of test covers the distillation of motor based gasoline, aviation gas oil, naptha, spirit, kerosene and similar petroleum products. Distillation characteristics of petroleum products are indicative of performance in their intended applications. Petroleum product specifications generally include distillation limit to ensure product of suitable volatility performance.</w:t>
      </w:r>
    </w:p>
    <w:p w:rsidR="00116D3D" w:rsidRPr="00175A1B" w:rsidRDefault="00116D3D" w:rsidP="00116D3D">
      <w:pPr>
        <w:pStyle w:val="BodyText"/>
        <w:rPr>
          <w:rFonts w:ascii="Times New Roman" w:hAnsi="Times New Roman" w:cs="Times New Roman"/>
          <w:sz w:val="24"/>
          <w:szCs w:val="24"/>
        </w:rPr>
      </w:pPr>
    </w:p>
    <w:p w:rsidR="00116D3D" w:rsidRPr="00175A1B" w:rsidRDefault="00116D3D" w:rsidP="00116D3D">
      <w:pPr>
        <w:pStyle w:val="Heading1"/>
        <w:spacing w:before="143"/>
        <w:rPr>
          <w:rFonts w:ascii="Times New Roman" w:hAnsi="Times New Roman" w:cs="Times New Roman"/>
          <w:sz w:val="24"/>
          <w:szCs w:val="24"/>
        </w:rPr>
      </w:pPr>
      <w:r w:rsidRPr="00175A1B">
        <w:rPr>
          <w:rFonts w:ascii="Times New Roman" w:hAnsi="Times New Roman" w:cs="Times New Roman"/>
          <w:sz w:val="24"/>
          <w:szCs w:val="24"/>
        </w:rPr>
        <w:t>Theory</w:t>
      </w:r>
    </w:p>
    <w:p w:rsidR="00116D3D" w:rsidRPr="00175A1B" w:rsidRDefault="00116D3D" w:rsidP="00116D3D">
      <w:pPr>
        <w:pStyle w:val="BodyText"/>
        <w:rPr>
          <w:rFonts w:ascii="Times New Roman" w:hAnsi="Times New Roman" w:cs="Times New Roman"/>
          <w:b/>
          <w:sz w:val="24"/>
          <w:szCs w:val="24"/>
        </w:rPr>
      </w:pPr>
    </w:p>
    <w:p w:rsidR="00116D3D" w:rsidRPr="00175A1B" w:rsidRDefault="00116D3D" w:rsidP="00116D3D">
      <w:pPr>
        <w:pStyle w:val="BodyText"/>
        <w:spacing w:before="139" w:line="360" w:lineRule="auto"/>
        <w:ind w:left="219" w:right="226"/>
        <w:jc w:val="both"/>
        <w:rPr>
          <w:rFonts w:ascii="Times New Roman" w:hAnsi="Times New Roman" w:cs="Times New Roman"/>
          <w:sz w:val="24"/>
          <w:szCs w:val="24"/>
        </w:rPr>
      </w:pPr>
      <w:r w:rsidRPr="00175A1B">
        <w:rPr>
          <w:rFonts w:ascii="Times New Roman" w:hAnsi="Times New Roman" w:cs="Times New Roman"/>
          <w:sz w:val="24"/>
          <w:szCs w:val="24"/>
        </w:rPr>
        <w:t>The distillation (volatility) characteristics of hydrocarbons have an important effect on their safety and performance, especially in the case of fuels and solvents. The boiling range gives information on the composition, the properties, and the behavior of the fuel during storage and use. Volatility is the major determinant of the tendency of a hydrocarbon mixture to produce potentially explosive vapors. The distillation characteristics are critically important for both automotive and aviation gasoline, affecting starting, warm-up, and tendency to vapor lock at high operating temperature or at high altitude, or both. The presence of high boiling point components in these and other fuels can significantly affect the degree of formation of solid combustion deposits. Volatility, as it affects rate of evaporation, is an important factor in the application of many solvents, particularly those used in paints. Distillation limits are often included in petroleum product specifications, in commercial contract agreements, process refinery/control applications, and for compliance to regulatory</w:t>
      </w:r>
      <w:r w:rsidRPr="00175A1B">
        <w:rPr>
          <w:rFonts w:ascii="Times New Roman" w:hAnsi="Times New Roman" w:cs="Times New Roman"/>
          <w:spacing w:val="-9"/>
          <w:sz w:val="24"/>
          <w:szCs w:val="24"/>
        </w:rPr>
        <w:t xml:space="preserve"> </w:t>
      </w:r>
      <w:r w:rsidRPr="00175A1B">
        <w:rPr>
          <w:rFonts w:ascii="Times New Roman" w:hAnsi="Times New Roman" w:cs="Times New Roman"/>
          <w:sz w:val="24"/>
          <w:szCs w:val="24"/>
        </w:rPr>
        <w:t>rules.</w:t>
      </w:r>
    </w:p>
    <w:p w:rsidR="00116D3D" w:rsidRPr="00175A1B" w:rsidRDefault="00116D3D" w:rsidP="00116D3D">
      <w:pPr>
        <w:pStyle w:val="BodyText"/>
        <w:spacing w:before="3"/>
        <w:rPr>
          <w:rFonts w:ascii="Times New Roman" w:hAnsi="Times New Roman" w:cs="Times New Roman"/>
          <w:sz w:val="24"/>
          <w:szCs w:val="24"/>
        </w:rPr>
      </w:pPr>
    </w:p>
    <w:p w:rsidR="00116D3D" w:rsidRPr="00175A1B" w:rsidRDefault="00116D3D" w:rsidP="00116D3D">
      <w:pPr>
        <w:pStyle w:val="BodyText"/>
        <w:spacing w:line="360" w:lineRule="auto"/>
        <w:ind w:left="219" w:right="226"/>
        <w:jc w:val="both"/>
        <w:rPr>
          <w:rFonts w:ascii="Times New Roman" w:hAnsi="Times New Roman" w:cs="Times New Roman"/>
          <w:sz w:val="24"/>
          <w:szCs w:val="24"/>
        </w:rPr>
      </w:pPr>
      <w:r w:rsidRPr="00175A1B">
        <w:rPr>
          <w:rFonts w:ascii="Times New Roman" w:hAnsi="Times New Roman" w:cs="Times New Roman"/>
          <w:sz w:val="24"/>
          <w:szCs w:val="24"/>
        </w:rPr>
        <w:t>ASTM distillation is carried out in a simple apparatus designed to boil the test liquid and to condense the vapours as they are generated. Vapour temperatures are noted as the distillation proceeds and are plotted against the distillate recovered. Only one equilibrium stage is used and no reflux is returned. Hence the separation of components is poor and mixtures are distilled.</w:t>
      </w:r>
    </w:p>
    <w:p w:rsidR="00116D3D" w:rsidRPr="00175A1B" w:rsidRDefault="00116D3D" w:rsidP="00116D3D">
      <w:pPr>
        <w:spacing w:line="275" w:lineRule="exact"/>
        <w:ind w:left="219"/>
        <w:rPr>
          <w:rFonts w:ascii="Times New Roman" w:hAnsi="Times New Roman" w:cs="Times New Roman"/>
          <w:i/>
          <w:sz w:val="24"/>
          <w:szCs w:val="24"/>
        </w:rPr>
      </w:pPr>
      <w:r w:rsidRPr="00175A1B">
        <w:rPr>
          <w:rFonts w:ascii="Times New Roman" w:hAnsi="Times New Roman" w:cs="Times New Roman"/>
          <w:i/>
          <w:sz w:val="24"/>
          <w:szCs w:val="24"/>
        </w:rPr>
        <w:t>Terminology</w:t>
      </w:r>
    </w:p>
    <w:p w:rsidR="00116D3D" w:rsidRPr="00175A1B" w:rsidRDefault="00116D3D" w:rsidP="00116D3D">
      <w:pPr>
        <w:pStyle w:val="ListParagraph"/>
        <w:numPr>
          <w:ilvl w:val="0"/>
          <w:numId w:val="5"/>
        </w:numPr>
        <w:tabs>
          <w:tab w:val="left" w:pos="939"/>
          <w:tab w:val="left" w:pos="940"/>
        </w:tabs>
        <w:spacing w:before="139" w:line="352" w:lineRule="auto"/>
        <w:ind w:left="939" w:right="229" w:hanging="361"/>
        <w:rPr>
          <w:rFonts w:ascii="Times New Roman" w:hAnsi="Times New Roman" w:cs="Times New Roman"/>
          <w:sz w:val="24"/>
          <w:szCs w:val="24"/>
        </w:rPr>
      </w:pPr>
      <w:r w:rsidRPr="00175A1B">
        <w:rPr>
          <w:rFonts w:ascii="Times New Roman" w:hAnsi="Times New Roman" w:cs="Times New Roman"/>
          <w:i/>
          <w:sz w:val="24"/>
          <w:szCs w:val="24"/>
        </w:rPr>
        <w:t xml:space="preserve">Initial B. P: </w:t>
      </w:r>
      <w:r w:rsidRPr="00175A1B">
        <w:rPr>
          <w:rFonts w:ascii="Times New Roman" w:hAnsi="Times New Roman" w:cs="Times New Roman"/>
          <w:spacing w:val="-3"/>
          <w:sz w:val="24"/>
          <w:szCs w:val="24"/>
        </w:rPr>
        <w:t xml:space="preserve">It </w:t>
      </w:r>
      <w:r w:rsidRPr="00175A1B">
        <w:rPr>
          <w:rFonts w:ascii="Times New Roman" w:hAnsi="Times New Roman" w:cs="Times New Roman"/>
          <w:sz w:val="24"/>
          <w:szCs w:val="24"/>
        </w:rPr>
        <w:t>is the temperature which is observed at the instant when the first drop of condensate first forms at the lower end of the condenser</w:t>
      </w:r>
      <w:r w:rsidRPr="00175A1B">
        <w:rPr>
          <w:rFonts w:ascii="Times New Roman" w:hAnsi="Times New Roman" w:cs="Times New Roman"/>
          <w:spacing w:val="-8"/>
          <w:sz w:val="24"/>
          <w:szCs w:val="24"/>
        </w:rPr>
        <w:t xml:space="preserve"> </w:t>
      </w:r>
      <w:r w:rsidRPr="00175A1B">
        <w:rPr>
          <w:rFonts w:ascii="Times New Roman" w:hAnsi="Times New Roman" w:cs="Times New Roman"/>
          <w:sz w:val="24"/>
          <w:szCs w:val="24"/>
        </w:rPr>
        <w:t>tube.</w:t>
      </w:r>
    </w:p>
    <w:p w:rsidR="00116D3D" w:rsidRPr="00175A1B" w:rsidRDefault="00116D3D" w:rsidP="00116D3D">
      <w:pPr>
        <w:pStyle w:val="ListParagraph"/>
        <w:numPr>
          <w:ilvl w:val="0"/>
          <w:numId w:val="5"/>
        </w:numPr>
        <w:tabs>
          <w:tab w:val="left" w:pos="939"/>
          <w:tab w:val="left" w:pos="941"/>
        </w:tabs>
        <w:spacing w:before="7" w:line="352" w:lineRule="auto"/>
        <w:ind w:right="226"/>
        <w:rPr>
          <w:rFonts w:ascii="Times New Roman" w:hAnsi="Times New Roman" w:cs="Times New Roman"/>
          <w:sz w:val="24"/>
          <w:szCs w:val="24"/>
        </w:rPr>
      </w:pPr>
      <w:r w:rsidRPr="00175A1B">
        <w:rPr>
          <w:rFonts w:ascii="Times New Roman" w:hAnsi="Times New Roman" w:cs="Times New Roman"/>
          <w:i/>
          <w:sz w:val="24"/>
          <w:szCs w:val="24"/>
        </w:rPr>
        <w:t xml:space="preserve">Final B. P: </w:t>
      </w:r>
      <w:r w:rsidRPr="00175A1B">
        <w:rPr>
          <w:rFonts w:ascii="Times New Roman" w:hAnsi="Times New Roman" w:cs="Times New Roman"/>
          <w:sz w:val="24"/>
          <w:szCs w:val="24"/>
        </w:rPr>
        <w:t>The maximum thermometer reading obtained during distillation test. Usually this occurs after the evaporation of all the fluid from the bottom of</w:t>
      </w:r>
      <w:r w:rsidRPr="00175A1B">
        <w:rPr>
          <w:rFonts w:ascii="Times New Roman" w:hAnsi="Times New Roman" w:cs="Times New Roman"/>
          <w:spacing w:val="-15"/>
          <w:sz w:val="24"/>
          <w:szCs w:val="24"/>
        </w:rPr>
        <w:t xml:space="preserve"> </w:t>
      </w:r>
      <w:r w:rsidRPr="00175A1B">
        <w:rPr>
          <w:rFonts w:ascii="Times New Roman" w:hAnsi="Times New Roman" w:cs="Times New Roman"/>
          <w:sz w:val="24"/>
          <w:szCs w:val="24"/>
        </w:rPr>
        <w:t>flask.</w:t>
      </w:r>
    </w:p>
    <w:p w:rsidR="00116D3D" w:rsidRPr="00175A1B" w:rsidRDefault="00116D3D" w:rsidP="00116D3D">
      <w:pPr>
        <w:pStyle w:val="ListParagraph"/>
        <w:numPr>
          <w:ilvl w:val="0"/>
          <w:numId w:val="5"/>
        </w:numPr>
        <w:tabs>
          <w:tab w:val="left" w:pos="939"/>
          <w:tab w:val="left" w:pos="940"/>
        </w:tabs>
        <w:spacing w:before="7" w:line="352" w:lineRule="auto"/>
        <w:ind w:right="226"/>
        <w:rPr>
          <w:rFonts w:ascii="Times New Roman" w:hAnsi="Times New Roman" w:cs="Times New Roman"/>
          <w:sz w:val="24"/>
          <w:szCs w:val="24"/>
        </w:rPr>
      </w:pPr>
      <w:r w:rsidRPr="00175A1B">
        <w:rPr>
          <w:rFonts w:ascii="Times New Roman" w:hAnsi="Times New Roman" w:cs="Times New Roman"/>
          <w:i/>
          <w:sz w:val="24"/>
          <w:szCs w:val="24"/>
        </w:rPr>
        <w:t xml:space="preserve">Percentage recovery: </w:t>
      </w:r>
      <w:r w:rsidRPr="00175A1B">
        <w:rPr>
          <w:rFonts w:ascii="Times New Roman" w:hAnsi="Times New Roman" w:cs="Times New Roman"/>
          <w:sz w:val="24"/>
          <w:szCs w:val="24"/>
        </w:rPr>
        <w:t>The volume in ml of condensate observed in the receiving graduates in connection with simultaneous thermometer</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readings.</w:t>
      </w:r>
    </w:p>
    <w:p w:rsidR="00116D3D" w:rsidRPr="00175A1B" w:rsidRDefault="00116D3D" w:rsidP="00116D3D">
      <w:pPr>
        <w:pStyle w:val="ListParagraph"/>
        <w:numPr>
          <w:ilvl w:val="0"/>
          <w:numId w:val="5"/>
        </w:numPr>
        <w:tabs>
          <w:tab w:val="left" w:pos="939"/>
          <w:tab w:val="left" w:pos="940"/>
        </w:tabs>
        <w:spacing w:before="48" w:line="240" w:lineRule="auto"/>
        <w:ind w:left="939" w:hanging="361"/>
        <w:rPr>
          <w:rFonts w:ascii="Times New Roman" w:hAnsi="Times New Roman" w:cs="Times New Roman"/>
          <w:sz w:val="24"/>
          <w:szCs w:val="24"/>
        </w:rPr>
      </w:pPr>
      <w:r w:rsidRPr="00175A1B">
        <w:rPr>
          <w:rFonts w:ascii="Times New Roman" w:hAnsi="Times New Roman" w:cs="Times New Roman"/>
          <w:i/>
          <w:sz w:val="24"/>
          <w:szCs w:val="24"/>
        </w:rPr>
        <w:lastRenderedPageBreak/>
        <w:t xml:space="preserve">Percentage total Recovery: </w:t>
      </w:r>
      <w:r w:rsidRPr="00175A1B">
        <w:rPr>
          <w:rFonts w:ascii="Times New Roman" w:hAnsi="Times New Roman" w:cs="Times New Roman"/>
          <w:sz w:val="24"/>
          <w:szCs w:val="24"/>
        </w:rPr>
        <w:t>The combined percent recovery and residue in the</w:t>
      </w:r>
      <w:r w:rsidRPr="00175A1B">
        <w:rPr>
          <w:rFonts w:ascii="Times New Roman" w:hAnsi="Times New Roman" w:cs="Times New Roman"/>
          <w:spacing w:val="-15"/>
          <w:sz w:val="24"/>
          <w:szCs w:val="24"/>
        </w:rPr>
        <w:t xml:space="preserve"> </w:t>
      </w:r>
      <w:r w:rsidRPr="00175A1B">
        <w:rPr>
          <w:rFonts w:ascii="Times New Roman" w:hAnsi="Times New Roman" w:cs="Times New Roman"/>
          <w:sz w:val="24"/>
          <w:szCs w:val="24"/>
        </w:rPr>
        <w:t>flask.</w:t>
      </w:r>
    </w:p>
    <w:p w:rsidR="00116D3D" w:rsidRPr="00175A1B" w:rsidRDefault="00116D3D" w:rsidP="00116D3D">
      <w:pPr>
        <w:pStyle w:val="ListParagraph"/>
        <w:numPr>
          <w:ilvl w:val="0"/>
          <w:numId w:val="5"/>
        </w:numPr>
        <w:tabs>
          <w:tab w:val="left" w:pos="939"/>
          <w:tab w:val="left" w:pos="940"/>
        </w:tabs>
        <w:spacing w:before="138" w:line="240" w:lineRule="auto"/>
        <w:ind w:left="939" w:hanging="361"/>
        <w:rPr>
          <w:rFonts w:ascii="Times New Roman" w:hAnsi="Times New Roman" w:cs="Times New Roman"/>
          <w:sz w:val="24"/>
          <w:szCs w:val="24"/>
        </w:rPr>
      </w:pPr>
      <w:r w:rsidRPr="00175A1B">
        <w:rPr>
          <w:rFonts w:ascii="Times New Roman" w:hAnsi="Times New Roman" w:cs="Times New Roman"/>
          <w:i/>
          <w:sz w:val="24"/>
          <w:szCs w:val="24"/>
        </w:rPr>
        <w:t xml:space="preserve">Percentage loss: </w:t>
      </w:r>
      <w:r w:rsidRPr="00175A1B">
        <w:rPr>
          <w:rFonts w:ascii="Times New Roman" w:hAnsi="Times New Roman" w:cs="Times New Roman"/>
          <w:sz w:val="24"/>
          <w:szCs w:val="24"/>
        </w:rPr>
        <w:t>100 – %</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Recovery.</w:t>
      </w:r>
    </w:p>
    <w:p w:rsidR="00116D3D" w:rsidRPr="00175A1B" w:rsidRDefault="00116D3D" w:rsidP="00116D3D">
      <w:pPr>
        <w:pStyle w:val="ListParagraph"/>
        <w:numPr>
          <w:ilvl w:val="0"/>
          <w:numId w:val="5"/>
        </w:numPr>
        <w:tabs>
          <w:tab w:val="left" w:pos="939"/>
          <w:tab w:val="left" w:pos="940"/>
        </w:tabs>
        <w:spacing w:before="135" w:line="240" w:lineRule="auto"/>
        <w:ind w:left="939" w:hanging="361"/>
        <w:rPr>
          <w:rFonts w:ascii="Times New Roman" w:hAnsi="Times New Roman" w:cs="Times New Roman"/>
          <w:sz w:val="24"/>
          <w:szCs w:val="24"/>
        </w:rPr>
      </w:pPr>
      <w:r w:rsidRPr="00175A1B">
        <w:rPr>
          <w:rFonts w:ascii="Times New Roman" w:hAnsi="Times New Roman" w:cs="Times New Roman"/>
          <w:i/>
          <w:sz w:val="24"/>
          <w:szCs w:val="24"/>
        </w:rPr>
        <w:t xml:space="preserve">Percentage Residue: </w:t>
      </w:r>
      <w:r w:rsidRPr="00175A1B">
        <w:rPr>
          <w:rFonts w:ascii="Times New Roman" w:hAnsi="Times New Roman" w:cs="Times New Roman"/>
          <w:sz w:val="24"/>
          <w:szCs w:val="24"/>
        </w:rPr>
        <w:t>The total recovery as residue in the</w:t>
      </w:r>
      <w:r w:rsidRPr="00175A1B">
        <w:rPr>
          <w:rFonts w:ascii="Times New Roman" w:hAnsi="Times New Roman" w:cs="Times New Roman"/>
          <w:spacing w:val="-8"/>
          <w:sz w:val="24"/>
          <w:szCs w:val="24"/>
        </w:rPr>
        <w:t xml:space="preserve"> </w:t>
      </w:r>
      <w:r w:rsidRPr="00175A1B">
        <w:rPr>
          <w:rFonts w:ascii="Times New Roman" w:hAnsi="Times New Roman" w:cs="Times New Roman"/>
          <w:sz w:val="24"/>
          <w:szCs w:val="24"/>
        </w:rPr>
        <w:t>flask.</w:t>
      </w:r>
    </w:p>
    <w:p w:rsidR="00116D3D" w:rsidRPr="00175A1B" w:rsidRDefault="00116D3D" w:rsidP="00116D3D">
      <w:pPr>
        <w:pStyle w:val="ListParagraph"/>
        <w:numPr>
          <w:ilvl w:val="0"/>
          <w:numId w:val="5"/>
        </w:numPr>
        <w:tabs>
          <w:tab w:val="left" w:pos="939"/>
          <w:tab w:val="left" w:pos="940"/>
        </w:tabs>
        <w:spacing w:before="138" w:line="240" w:lineRule="auto"/>
        <w:ind w:hanging="361"/>
        <w:rPr>
          <w:rFonts w:ascii="Times New Roman" w:hAnsi="Times New Roman" w:cs="Times New Roman"/>
          <w:sz w:val="24"/>
          <w:szCs w:val="24"/>
        </w:rPr>
      </w:pPr>
      <w:r w:rsidRPr="00175A1B">
        <w:rPr>
          <w:rFonts w:ascii="Times New Roman" w:hAnsi="Times New Roman" w:cs="Times New Roman"/>
          <w:i/>
          <w:sz w:val="24"/>
          <w:szCs w:val="24"/>
        </w:rPr>
        <w:t xml:space="preserve">Percentage evaporation: </w:t>
      </w:r>
      <w:r w:rsidRPr="00175A1B">
        <w:rPr>
          <w:rFonts w:ascii="Times New Roman" w:hAnsi="Times New Roman" w:cs="Times New Roman"/>
          <w:sz w:val="24"/>
          <w:szCs w:val="24"/>
        </w:rPr>
        <w:t>% recovery + %</w:t>
      </w:r>
      <w:r w:rsidRPr="00175A1B">
        <w:rPr>
          <w:rFonts w:ascii="Times New Roman" w:hAnsi="Times New Roman" w:cs="Times New Roman"/>
          <w:spacing w:val="-5"/>
          <w:sz w:val="24"/>
          <w:szCs w:val="24"/>
        </w:rPr>
        <w:t xml:space="preserve"> </w:t>
      </w:r>
      <w:r w:rsidRPr="00175A1B">
        <w:rPr>
          <w:rFonts w:ascii="Times New Roman" w:hAnsi="Times New Roman" w:cs="Times New Roman"/>
          <w:sz w:val="24"/>
          <w:szCs w:val="24"/>
        </w:rPr>
        <w:t>loss.</w:t>
      </w:r>
    </w:p>
    <w:p w:rsidR="00116D3D" w:rsidRPr="00175A1B" w:rsidRDefault="00116D3D" w:rsidP="00116D3D">
      <w:pPr>
        <w:pStyle w:val="Heading1"/>
        <w:spacing w:before="12" w:line="820" w:lineRule="atLeast"/>
        <w:ind w:right="7194"/>
        <w:rPr>
          <w:rFonts w:ascii="Times New Roman" w:hAnsi="Times New Roman" w:cs="Times New Roman"/>
          <w:sz w:val="24"/>
          <w:szCs w:val="24"/>
        </w:rPr>
      </w:pPr>
      <w:r w:rsidRPr="00175A1B">
        <w:rPr>
          <w:rFonts w:ascii="Times New Roman" w:hAnsi="Times New Roman" w:cs="Times New Roman"/>
          <w:sz w:val="24"/>
          <w:szCs w:val="24"/>
        </w:rPr>
        <w:t>Experimental Setup Procedure</w:t>
      </w:r>
    </w:p>
    <w:p w:rsidR="00116D3D" w:rsidRPr="00175A1B" w:rsidRDefault="00116D3D" w:rsidP="00116D3D">
      <w:pPr>
        <w:pStyle w:val="ListParagraph"/>
        <w:numPr>
          <w:ilvl w:val="0"/>
          <w:numId w:val="7"/>
        </w:numPr>
        <w:tabs>
          <w:tab w:val="left" w:pos="940"/>
        </w:tabs>
        <w:spacing w:before="143" w:line="240" w:lineRule="auto"/>
        <w:ind w:hanging="361"/>
        <w:rPr>
          <w:rFonts w:ascii="Times New Roman" w:hAnsi="Times New Roman" w:cs="Times New Roman"/>
          <w:sz w:val="24"/>
          <w:szCs w:val="24"/>
        </w:rPr>
      </w:pPr>
      <w:r w:rsidRPr="00175A1B">
        <w:rPr>
          <w:rFonts w:ascii="Times New Roman" w:hAnsi="Times New Roman" w:cs="Times New Roman"/>
          <w:sz w:val="24"/>
          <w:szCs w:val="24"/>
        </w:rPr>
        <w:t>Fill the condenser box with ice and sufficient water to cover the condenser</w:t>
      </w:r>
      <w:r w:rsidRPr="00175A1B">
        <w:rPr>
          <w:rFonts w:ascii="Times New Roman" w:hAnsi="Times New Roman" w:cs="Times New Roman"/>
          <w:spacing w:val="-10"/>
          <w:sz w:val="24"/>
          <w:szCs w:val="24"/>
        </w:rPr>
        <w:t xml:space="preserve"> </w:t>
      </w:r>
      <w:r w:rsidRPr="00175A1B">
        <w:rPr>
          <w:rFonts w:ascii="Times New Roman" w:hAnsi="Times New Roman" w:cs="Times New Roman"/>
          <w:sz w:val="24"/>
          <w:szCs w:val="24"/>
        </w:rPr>
        <w:t>tube.</w:t>
      </w:r>
    </w:p>
    <w:p w:rsidR="00116D3D" w:rsidRPr="00175A1B" w:rsidRDefault="00116D3D" w:rsidP="00116D3D">
      <w:pPr>
        <w:pStyle w:val="ListParagraph"/>
        <w:numPr>
          <w:ilvl w:val="0"/>
          <w:numId w:val="7"/>
        </w:numPr>
        <w:tabs>
          <w:tab w:val="left" w:pos="940"/>
        </w:tabs>
        <w:spacing w:before="137" w:line="360" w:lineRule="auto"/>
        <w:ind w:left="939" w:right="229"/>
        <w:rPr>
          <w:rFonts w:ascii="Times New Roman" w:hAnsi="Times New Roman" w:cs="Times New Roman"/>
          <w:sz w:val="24"/>
          <w:szCs w:val="24"/>
        </w:rPr>
      </w:pPr>
      <w:r w:rsidRPr="00175A1B">
        <w:rPr>
          <w:rFonts w:ascii="Times New Roman" w:hAnsi="Times New Roman" w:cs="Times New Roman"/>
          <w:sz w:val="24"/>
          <w:szCs w:val="24"/>
        </w:rPr>
        <w:t>Measure the sample (kerosene) in graduated cylinder and transfer it completely to distillation flask taking care that no liquid flows to vapour</w:t>
      </w:r>
      <w:r w:rsidRPr="00175A1B">
        <w:rPr>
          <w:rFonts w:ascii="Times New Roman" w:hAnsi="Times New Roman" w:cs="Times New Roman"/>
          <w:spacing w:val="-8"/>
          <w:sz w:val="24"/>
          <w:szCs w:val="24"/>
        </w:rPr>
        <w:t xml:space="preserve"> </w:t>
      </w:r>
      <w:r w:rsidRPr="00175A1B">
        <w:rPr>
          <w:rFonts w:ascii="Times New Roman" w:hAnsi="Times New Roman" w:cs="Times New Roman"/>
          <w:sz w:val="24"/>
          <w:szCs w:val="24"/>
        </w:rPr>
        <w:t>tube.</w:t>
      </w:r>
    </w:p>
    <w:p w:rsidR="00116D3D" w:rsidRPr="00175A1B" w:rsidRDefault="00116D3D" w:rsidP="00116D3D">
      <w:pPr>
        <w:pStyle w:val="ListParagraph"/>
        <w:numPr>
          <w:ilvl w:val="0"/>
          <w:numId w:val="7"/>
        </w:numPr>
        <w:tabs>
          <w:tab w:val="left" w:pos="940"/>
        </w:tabs>
        <w:spacing w:line="360" w:lineRule="auto"/>
        <w:ind w:left="939" w:right="228"/>
        <w:rPr>
          <w:rFonts w:ascii="Times New Roman" w:hAnsi="Times New Roman" w:cs="Times New Roman"/>
          <w:sz w:val="24"/>
          <w:szCs w:val="24"/>
        </w:rPr>
      </w:pPr>
      <w:r w:rsidRPr="00175A1B">
        <w:rPr>
          <w:rFonts w:ascii="Times New Roman" w:hAnsi="Times New Roman" w:cs="Times New Roman"/>
          <w:sz w:val="24"/>
          <w:szCs w:val="24"/>
        </w:rPr>
        <w:t>Fix the thermometer provided with cork tightly into the neck of the flask so that the thermometer bulb is centered to</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neck.</w:t>
      </w:r>
    </w:p>
    <w:p w:rsidR="00116D3D" w:rsidRPr="00175A1B" w:rsidRDefault="00116D3D" w:rsidP="00116D3D">
      <w:pPr>
        <w:pStyle w:val="ListParagraph"/>
        <w:numPr>
          <w:ilvl w:val="0"/>
          <w:numId w:val="7"/>
        </w:numPr>
        <w:tabs>
          <w:tab w:val="left" w:pos="940"/>
        </w:tabs>
        <w:spacing w:line="360" w:lineRule="auto"/>
        <w:ind w:left="939" w:right="229"/>
        <w:rPr>
          <w:rFonts w:ascii="Times New Roman" w:hAnsi="Times New Roman" w:cs="Times New Roman"/>
          <w:sz w:val="24"/>
          <w:szCs w:val="24"/>
        </w:rPr>
      </w:pPr>
      <w:r w:rsidRPr="00175A1B">
        <w:rPr>
          <w:rFonts w:ascii="Times New Roman" w:hAnsi="Times New Roman" w:cs="Times New Roman"/>
          <w:sz w:val="24"/>
          <w:szCs w:val="24"/>
        </w:rPr>
        <w:t>Place the flask containing charge such that it is vertical and vapour tube extends into the condenser tube for a distance of</w:t>
      </w:r>
      <w:r w:rsidRPr="00175A1B">
        <w:rPr>
          <w:rFonts w:ascii="Times New Roman" w:hAnsi="Times New Roman" w:cs="Times New Roman"/>
          <w:spacing w:val="-4"/>
          <w:sz w:val="24"/>
          <w:szCs w:val="24"/>
        </w:rPr>
        <w:t xml:space="preserve"> </w:t>
      </w:r>
      <w:r w:rsidRPr="00175A1B">
        <w:rPr>
          <w:rFonts w:ascii="Times New Roman" w:hAnsi="Times New Roman" w:cs="Times New Roman"/>
          <w:sz w:val="24"/>
          <w:szCs w:val="24"/>
        </w:rPr>
        <w:t>1-2”.</w:t>
      </w:r>
    </w:p>
    <w:p w:rsidR="00116D3D" w:rsidRPr="00175A1B" w:rsidRDefault="00116D3D" w:rsidP="00116D3D">
      <w:pPr>
        <w:pStyle w:val="ListParagraph"/>
        <w:numPr>
          <w:ilvl w:val="0"/>
          <w:numId w:val="7"/>
        </w:numPr>
        <w:tabs>
          <w:tab w:val="left" w:pos="940"/>
        </w:tabs>
        <w:spacing w:line="360" w:lineRule="auto"/>
        <w:ind w:left="939" w:right="228"/>
        <w:rPr>
          <w:rFonts w:ascii="Times New Roman" w:hAnsi="Times New Roman" w:cs="Times New Roman"/>
          <w:sz w:val="24"/>
          <w:szCs w:val="24"/>
        </w:rPr>
      </w:pPr>
      <w:r w:rsidRPr="00175A1B">
        <w:rPr>
          <w:rFonts w:ascii="Times New Roman" w:hAnsi="Times New Roman" w:cs="Times New Roman"/>
          <w:sz w:val="24"/>
          <w:szCs w:val="24"/>
        </w:rPr>
        <w:t>Place the flask containing charge such that lower end of condenser tube for a distance of 1-2” inside the graduated tube flask but not below 100 ml</w:t>
      </w:r>
      <w:r w:rsidRPr="00175A1B">
        <w:rPr>
          <w:rFonts w:ascii="Times New Roman" w:hAnsi="Times New Roman" w:cs="Times New Roman"/>
          <w:spacing w:val="-7"/>
          <w:sz w:val="24"/>
          <w:szCs w:val="24"/>
        </w:rPr>
        <w:t xml:space="preserve"> </w:t>
      </w:r>
      <w:r w:rsidRPr="00175A1B">
        <w:rPr>
          <w:rFonts w:ascii="Times New Roman" w:hAnsi="Times New Roman" w:cs="Times New Roman"/>
          <w:sz w:val="24"/>
          <w:szCs w:val="24"/>
        </w:rPr>
        <w:t>mark.</w:t>
      </w:r>
    </w:p>
    <w:p w:rsidR="00116D3D" w:rsidRPr="00175A1B" w:rsidRDefault="00116D3D" w:rsidP="00116D3D">
      <w:pPr>
        <w:pStyle w:val="ListParagraph"/>
        <w:numPr>
          <w:ilvl w:val="0"/>
          <w:numId w:val="7"/>
        </w:numPr>
        <w:tabs>
          <w:tab w:val="left" w:pos="940"/>
        </w:tabs>
        <w:spacing w:line="240" w:lineRule="auto"/>
        <w:ind w:hanging="361"/>
        <w:rPr>
          <w:rFonts w:ascii="Times New Roman" w:hAnsi="Times New Roman" w:cs="Times New Roman"/>
          <w:sz w:val="24"/>
          <w:szCs w:val="24"/>
        </w:rPr>
      </w:pPr>
      <w:r w:rsidRPr="00175A1B">
        <w:rPr>
          <w:rFonts w:ascii="Times New Roman" w:hAnsi="Times New Roman" w:cs="Times New Roman"/>
          <w:sz w:val="24"/>
          <w:szCs w:val="24"/>
        </w:rPr>
        <w:t>Cover the graduated flask with piece of blotting</w:t>
      </w:r>
      <w:r w:rsidRPr="00175A1B">
        <w:rPr>
          <w:rFonts w:ascii="Times New Roman" w:hAnsi="Times New Roman" w:cs="Times New Roman"/>
          <w:spacing w:val="-7"/>
          <w:sz w:val="24"/>
          <w:szCs w:val="24"/>
        </w:rPr>
        <w:t xml:space="preserve"> </w:t>
      </w:r>
      <w:r w:rsidRPr="00175A1B">
        <w:rPr>
          <w:rFonts w:ascii="Times New Roman" w:hAnsi="Times New Roman" w:cs="Times New Roman"/>
          <w:sz w:val="24"/>
          <w:szCs w:val="24"/>
        </w:rPr>
        <w:t>paper.</w:t>
      </w:r>
    </w:p>
    <w:p w:rsidR="00116D3D" w:rsidRPr="00175A1B" w:rsidRDefault="00116D3D" w:rsidP="00116D3D">
      <w:pPr>
        <w:pStyle w:val="BodyText"/>
        <w:rPr>
          <w:rFonts w:ascii="Times New Roman" w:hAnsi="Times New Roman" w:cs="Times New Roman"/>
          <w:sz w:val="24"/>
          <w:szCs w:val="24"/>
        </w:rPr>
      </w:pPr>
    </w:p>
    <w:p w:rsidR="00116D3D" w:rsidRPr="00175A1B" w:rsidRDefault="00116D3D" w:rsidP="00116D3D">
      <w:pPr>
        <w:pStyle w:val="BodyText"/>
        <w:spacing w:before="5"/>
        <w:rPr>
          <w:rFonts w:ascii="Times New Roman" w:hAnsi="Times New Roman" w:cs="Times New Roman"/>
          <w:sz w:val="24"/>
          <w:szCs w:val="24"/>
        </w:rPr>
      </w:pPr>
    </w:p>
    <w:p w:rsidR="00116D3D" w:rsidRPr="00175A1B" w:rsidRDefault="00116D3D" w:rsidP="00116D3D">
      <w:pPr>
        <w:pStyle w:val="Heading1"/>
        <w:rPr>
          <w:rFonts w:ascii="Times New Roman" w:hAnsi="Times New Roman" w:cs="Times New Roman"/>
          <w:sz w:val="24"/>
          <w:szCs w:val="24"/>
        </w:rPr>
      </w:pPr>
      <w:r w:rsidRPr="00175A1B">
        <w:rPr>
          <w:rFonts w:ascii="Times New Roman" w:hAnsi="Times New Roman" w:cs="Times New Roman"/>
          <w:sz w:val="24"/>
          <w:szCs w:val="24"/>
        </w:rPr>
        <w:t>Observations</w:t>
      </w:r>
    </w:p>
    <w:p w:rsidR="00116D3D" w:rsidRPr="00175A1B" w:rsidRDefault="00116D3D" w:rsidP="00116D3D">
      <w:pPr>
        <w:pStyle w:val="ListParagraph"/>
        <w:numPr>
          <w:ilvl w:val="0"/>
          <w:numId w:val="6"/>
        </w:numPr>
        <w:tabs>
          <w:tab w:val="left" w:pos="460"/>
          <w:tab w:val="left" w:pos="3819"/>
        </w:tabs>
        <w:spacing w:before="132" w:line="240" w:lineRule="auto"/>
        <w:ind w:hanging="241"/>
        <w:rPr>
          <w:rFonts w:ascii="Times New Roman" w:hAnsi="Times New Roman" w:cs="Times New Roman"/>
          <w:sz w:val="24"/>
          <w:szCs w:val="24"/>
        </w:rPr>
      </w:pPr>
      <w:r w:rsidRPr="00175A1B">
        <w:rPr>
          <w:rFonts w:ascii="Times New Roman" w:hAnsi="Times New Roman" w:cs="Times New Roman"/>
          <w:sz w:val="24"/>
          <w:szCs w:val="24"/>
        </w:rPr>
        <w:t>Amount of</w:t>
      </w:r>
      <w:r w:rsidRPr="00175A1B">
        <w:rPr>
          <w:rFonts w:ascii="Times New Roman" w:hAnsi="Times New Roman" w:cs="Times New Roman"/>
          <w:spacing w:val="-3"/>
          <w:sz w:val="24"/>
          <w:szCs w:val="24"/>
        </w:rPr>
        <w:t xml:space="preserve"> </w:t>
      </w:r>
      <w:r w:rsidRPr="00175A1B">
        <w:rPr>
          <w:rFonts w:ascii="Times New Roman" w:hAnsi="Times New Roman" w:cs="Times New Roman"/>
          <w:sz w:val="24"/>
          <w:szCs w:val="24"/>
        </w:rPr>
        <w:t>solution</w:t>
      </w:r>
      <w:r w:rsidRPr="00175A1B">
        <w:rPr>
          <w:rFonts w:ascii="Times New Roman" w:hAnsi="Times New Roman" w:cs="Times New Roman"/>
          <w:spacing w:val="-1"/>
          <w:sz w:val="24"/>
          <w:szCs w:val="24"/>
        </w:rPr>
        <w:t xml:space="preserve"> </w:t>
      </w:r>
      <w:r w:rsidRPr="00175A1B">
        <w:rPr>
          <w:rFonts w:ascii="Times New Roman" w:hAnsi="Times New Roman" w:cs="Times New Roman"/>
          <w:sz w:val="24"/>
          <w:szCs w:val="24"/>
        </w:rPr>
        <w:t>taken</w:t>
      </w:r>
      <w:r w:rsidRPr="00175A1B">
        <w:rPr>
          <w:rFonts w:ascii="Times New Roman" w:hAnsi="Times New Roman" w:cs="Times New Roman"/>
          <w:sz w:val="24"/>
          <w:szCs w:val="24"/>
        </w:rPr>
        <w:tab/>
        <w:t>= 100</w:t>
      </w:r>
      <w:r w:rsidRPr="00175A1B">
        <w:rPr>
          <w:rFonts w:ascii="Times New Roman" w:hAnsi="Times New Roman" w:cs="Times New Roman"/>
          <w:spacing w:val="-1"/>
          <w:sz w:val="24"/>
          <w:szCs w:val="24"/>
        </w:rPr>
        <w:t xml:space="preserve"> </w:t>
      </w:r>
      <w:r w:rsidRPr="00175A1B">
        <w:rPr>
          <w:rFonts w:ascii="Times New Roman" w:hAnsi="Times New Roman" w:cs="Times New Roman"/>
          <w:sz w:val="24"/>
          <w:szCs w:val="24"/>
        </w:rPr>
        <w:t>ml</w:t>
      </w:r>
    </w:p>
    <w:p w:rsidR="00116D3D" w:rsidRPr="00175A1B" w:rsidRDefault="00116D3D" w:rsidP="00116D3D">
      <w:pPr>
        <w:pStyle w:val="ListParagraph"/>
        <w:numPr>
          <w:ilvl w:val="0"/>
          <w:numId w:val="6"/>
        </w:numPr>
        <w:tabs>
          <w:tab w:val="left" w:pos="523"/>
          <w:tab w:val="left" w:pos="3819"/>
          <w:tab w:val="left" w:pos="4494"/>
        </w:tabs>
        <w:spacing w:before="139" w:line="240" w:lineRule="auto"/>
        <w:ind w:left="522" w:hanging="304"/>
        <w:rPr>
          <w:rFonts w:ascii="Times New Roman" w:hAnsi="Times New Roman" w:cs="Times New Roman"/>
          <w:sz w:val="24"/>
          <w:szCs w:val="24"/>
        </w:rPr>
      </w:pPr>
      <w:r w:rsidRPr="00175A1B">
        <w:rPr>
          <w:rFonts w:ascii="Times New Roman" w:hAnsi="Times New Roman" w:cs="Times New Roman"/>
          <w:sz w:val="24"/>
          <w:szCs w:val="24"/>
        </w:rPr>
        <w:t>Initial</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boiling</w:t>
      </w:r>
      <w:r w:rsidRPr="00175A1B">
        <w:rPr>
          <w:rFonts w:ascii="Times New Roman" w:hAnsi="Times New Roman" w:cs="Times New Roman"/>
          <w:spacing w:val="-5"/>
          <w:sz w:val="24"/>
          <w:szCs w:val="24"/>
        </w:rPr>
        <w:t xml:space="preserve"> </w:t>
      </w:r>
      <w:r w:rsidRPr="00175A1B">
        <w:rPr>
          <w:rFonts w:ascii="Times New Roman" w:hAnsi="Times New Roman" w:cs="Times New Roman"/>
          <w:sz w:val="24"/>
          <w:szCs w:val="24"/>
        </w:rPr>
        <w:t>point</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vertAlign w:val="superscript"/>
        </w:rPr>
        <w:t>0</w:t>
      </w:r>
      <w:r w:rsidRPr="00175A1B">
        <w:rPr>
          <w:rFonts w:ascii="Times New Roman" w:hAnsi="Times New Roman" w:cs="Times New Roman"/>
          <w:sz w:val="24"/>
          <w:szCs w:val="24"/>
        </w:rPr>
        <w:t>C.</w:t>
      </w:r>
    </w:p>
    <w:p w:rsidR="00116D3D" w:rsidRPr="00175A1B" w:rsidRDefault="00116D3D" w:rsidP="00116D3D">
      <w:pPr>
        <w:pStyle w:val="ListParagraph"/>
        <w:numPr>
          <w:ilvl w:val="0"/>
          <w:numId w:val="6"/>
        </w:numPr>
        <w:tabs>
          <w:tab w:val="left" w:pos="520"/>
          <w:tab w:val="left" w:pos="3819"/>
          <w:tab w:val="left" w:pos="4614"/>
        </w:tabs>
        <w:spacing w:before="137" w:line="240" w:lineRule="auto"/>
        <w:ind w:left="520" w:hanging="301"/>
        <w:rPr>
          <w:rFonts w:ascii="Times New Roman" w:hAnsi="Times New Roman" w:cs="Times New Roman"/>
          <w:sz w:val="24"/>
          <w:szCs w:val="24"/>
        </w:rPr>
      </w:pPr>
      <w:r w:rsidRPr="00175A1B">
        <w:rPr>
          <w:rFonts w:ascii="Times New Roman" w:hAnsi="Times New Roman" w:cs="Times New Roman"/>
          <w:sz w:val="24"/>
          <w:szCs w:val="24"/>
        </w:rPr>
        <w:t>Final</w:t>
      </w:r>
      <w:r w:rsidRPr="00175A1B">
        <w:rPr>
          <w:rFonts w:ascii="Times New Roman" w:hAnsi="Times New Roman" w:cs="Times New Roman"/>
          <w:spacing w:val="-1"/>
          <w:sz w:val="24"/>
          <w:szCs w:val="24"/>
        </w:rPr>
        <w:t xml:space="preserve"> </w:t>
      </w:r>
      <w:r w:rsidRPr="00175A1B">
        <w:rPr>
          <w:rFonts w:ascii="Times New Roman" w:hAnsi="Times New Roman" w:cs="Times New Roman"/>
          <w:sz w:val="24"/>
          <w:szCs w:val="24"/>
        </w:rPr>
        <w:t>boiling</w:t>
      </w:r>
      <w:r w:rsidRPr="00175A1B">
        <w:rPr>
          <w:rFonts w:ascii="Times New Roman" w:hAnsi="Times New Roman" w:cs="Times New Roman"/>
          <w:spacing w:val="-4"/>
          <w:sz w:val="24"/>
          <w:szCs w:val="24"/>
        </w:rPr>
        <w:t xml:space="preserve"> </w:t>
      </w:r>
      <w:r w:rsidRPr="00175A1B">
        <w:rPr>
          <w:rFonts w:ascii="Times New Roman" w:hAnsi="Times New Roman" w:cs="Times New Roman"/>
          <w:sz w:val="24"/>
          <w:szCs w:val="24"/>
        </w:rPr>
        <w:t>point</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vertAlign w:val="superscript"/>
        </w:rPr>
        <w:t>0</w:t>
      </w:r>
      <w:r w:rsidRPr="00175A1B">
        <w:rPr>
          <w:rFonts w:ascii="Times New Roman" w:hAnsi="Times New Roman" w:cs="Times New Roman"/>
          <w:sz w:val="24"/>
          <w:szCs w:val="24"/>
        </w:rPr>
        <w:t>C.</w:t>
      </w:r>
    </w:p>
    <w:p w:rsidR="00116D3D" w:rsidRPr="00175A1B" w:rsidRDefault="00116D3D" w:rsidP="00116D3D">
      <w:pPr>
        <w:pStyle w:val="ListParagraph"/>
        <w:numPr>
          <w:ilvl w:val="0"/>
          <w:numId w:val="6"/>
        </w:numPr>
        <w:tabs>
          <w:tab w:val="left" w:pos="520"/>
          <w:tab w:val="left" w:pos="3819"/>
          <w:tab w:val="left" w:pos="4669"/>
        </w:tabs>
        <w:spacing w:before="139" w:line="240" w:lineRule="auto"/>
        <w:ind w:left="520" w:hanging="300"/>
        <w:rPr>
          <w:rFonts w:ascii="Times New Roman" w:hAnsi="Times New Roman" w:cs="Times New Roman"/>
          <w:sz w:val="24"/>
          <w:szCs w:val="24"/>
        </w:rPr>
      </w:pPr>
      <w:r w:rsidRPr="00175A1B">
        <w:rPr>
          <w:rFonts w:ascii="Times New Roman" w:hAnsi="Times New Roman" w:cs="Times New Roman"/>
          <w:sz w:val="24"/>
          <w:szCs w:val="24"/>
        </w:rPr>
        <w:t>Amount of</w:t>
      </w:r>
      <w:r w:rsidRPr="00175A1B">
        <w:rPr>
          <w:rFonts w:ascii="Times New Roman" w:hAnsi="Times New Roman" w:cs="Times New Roman"/>
          <w:spacing w:val="-3"/>
          <w:sz w:val="24"/>
          <w:szCs w:val="24"/>
        </w:rPr>
        <w:t xml:space="preserve"> </w:t>
      </w:r>
      <w:r w:rsidRPr="00175A1B">
        <w:rPr>
          <w:rFonts w:ascii="Times New Roman" w:hAnsi="Times New Roman" w:cs="Times New Roman"/>
          <w:sz w:val="24"/>
          <w:szCs w:val="24"/>
        </w:rPr>
        <w:t>residue</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obtained</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rPr>
        <w:t>ml.</w:t>
      </w:r>
    </w:p>
    <w:p w:rsidR="00116D3D" w:rsidRPr="00175A1B" w:rsidRDefault="00116D3D" w:rsidP="00116D3D">
      <w:pPr>
        <w:pStyle w:val="ListParagraph"/>
        <w:numPr>
          <w:ilvl w:val="0"/>
          <w:numId w:val="6"/>
        </w:numPr>
        <w:tabs>
          <w:tab w:val="left" w:pos="520"/>
          <w:tab w:val="left" w:pos="3819"/>
          <w:tab w:val="left" w:pos="4669"/>
        </w:tabs>
        <w:spacing w:before="137" w:line="240" w:lineRule="auto"/>
        <w:ind w:left="520" w:hanging="300"/>
        <w:rPr>
          <w:rFonts w:ascii="Times New Roman" w:hAnsi="Times New Roman" w:cs="Times New Roman"/>
          <w:sz w:val="24"/>
          <w:szCs w:val="24"/>
        </w:rPr>
      </w:pPr>
      <w:r w:rsidRPr="00175A1B">
        <w:rPr>
          <w:rFonts w:ascii="Times New Roman" w:hAnsi="Times New Roman" w:cs="Times New Roman"/>
          <w:sz w:val="24"/>
          <w:szCs w:val="24"/>
        </w:rPr>
        <w:t>Amount of</w:t>
      </w:r>
      <w:r w:rsidRPr="00175A1B">
        <w:rPr>
          <w:rFonts w:ascii="Times New Roman" w:hAnsi="Times New Roman" w:cs="Times New Roman"/>
          <w:spacing w:val="-4"/>
          <w:sz w:val="24"/>
          <w:szCs w:val="24"/>
        </w:rPr>
        <w:t xml:space="preserve"> </w:t>
      </w:r>
      <w:r w:rsidRPr="00175A1B">
        <w:rPr>
          <w:rFonts w:ascii="Times New Roman" w:hAnsi="Times New Roman" w:cs="Times New Roman"/>
          <w:sz w:val="24"/>
          <w:szCs w:val="24"/>
        </w:rPr>
        <w:t>distillate</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collected</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rPr>
        <w:t>ml.</w:t>
      </w:r>
    </w:p>
    <w:p w:rsidR="00116D3D" w:rsidRPr="00175A1B" w:rsidRDefault="00116D3D" w:rsidP="00116D3D">
      <w:pPr>
        <w:pStyle w:val="ListParagraph"/>
        <w:numPr>
          <w:ilvl w:val="0"/>
          <w:numId w:val="6"/>
        </w:numPr>
        <w:tabs>
          <w:tab w:val="left" w:pos="520"/>
          <w:tab w:val="left" w:pos="3099"/>
          <w:tab w:val="left" w:pos="3949"/>
        </w:tabs>
        <w:spacing w:before="139" w:line="240" w:lineRule="auto"/>
        <w:ind w:left="520" w:hanging="300"/>
        <w:rPr>
          <w:rFonts w:ascii="Times New Roman" w:hAnsi="Times New Roman" w:cs="Times New Roman"/>
          <w:sz w:val="24"/>
          <w:szCs w:val="24"/>
        </w:rPr>
      </w:pPr>
      <w:r w:rsidRPr="00175A1B">
        <w:rPr>
          <w:rFonts w:ascii="Times New Roman" w:hAnsi="Times New Roman" w:cs="Times New Roman"/>
          <w:sz w:val="24"/>
          <w:szCs w:val="24"/>
        </w:rPr>
        <w:t>Vapor</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loss</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rPr>
        <w:t>ml.</w:t>
      </w:r>
    </w:p>
    <w:p w:rsidR="00116D3D" w:rsidRPr="00175A1B" w:rsidRDefault="00116D3D" w:rsidP="00116D3D">
      <w:pPr>
        <w:tabs>
          <w:tab w:val="left" w:pos="520"/>
          <w:tab w:val="left" w:pos="3099"/>
          <w:tab w:val="left" w:pos="3949"/>
        </w:tabs>
        <w:spacing w:before="139"/>
        <w:rPr>
          <w:rFonts w:ascii="Times New Roman" w:hAnsi="Times New Roman" w:cs="Times New Roman"/>
          <w:sz w:val="24"/>
          <w:szCs w:val="24"/>
        </w:rPr>
      </w:pPr>
    </w:p>
    <w:p w:rsidR="00116D3D" w:rsidRPr="00175A1B" w:rsidRDefault="00116D3D" w:rsidP="00116D3D">
      <w:pPr>
        <w:pStyle w:val="BodyText"/>
        <w:spacing w:before="8"/>
        <w:rPr>
          <w:rFonts w:ascii="Times New Roman" w:hAnsi="Times New Roman" w:cs="Times New Roman"/>
          <w:sz w:val="24"/>
          <w:szCs w:val="24"/>
        </w:rPr>
      </w:pPr>
    </w:p>
    <w:tbl>
      <w:tblPr>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3"/>
        <w:gridCol w:w="2069"/>
      </w:tblGrid>
      <w:tr w:rsidR="00116D3D" w:rsidRPr="00175A1B" w:rsidTr="005439D2">
        <w:trPr>
          <w:trHeight w:val="414"/>
        </w:trPr>
        <w:tc>
          <w:tcPr>
            <w:tcW w:w="2743" w:type="dxa"/>
          </w:tcPr>
          <w:p w:rsidR="00116D3D" w:rsidRPr="00175A1B" w:rsidRDefault="00116D3D" w:rsidP="005439D2">
            <w:pPr>
              <w:pStyle w:val="TableParagraph"/>
              <w:spacing w:line="275" w:lineRule="exact"/>
              <w:ind w:left="87" w:right="79"/>
              <w:jc w:val="center"/>
              <w:rPr>
                <w:rFonts w:ascii="Times New Roman" w:hAnsi="Times New Roman" w:cs="Times New Roman"/>
                <w:b/>
                <w:sz w:val="24"/>
                <w:szCs w:val="24"/>
              </w:rPr>
            </w:pPr>
            <w:r w:rsidRPr="00175A1B">
              <w:rPr>
                <w:rFonts w:ascii="Times New Roman" w:hAnsi="Times New Roman" w:cs="Times New Roman"/>
                <w:b/>
                <w:sz w:val="24"/>
                <w:szCs w:val="24"/>
              </w:rPr>
              <w:t>Amount of distillate (ml)</w:t>
            </w:r>
          </w:p>
        </w:tc>
        <w:tc>
          <w:tcPr>
            <w:tcW w:w="2069" w:type="dxa"/>
          </w:tcPr>
          <w:p w:rsidR="00116D3D" w:rsidRPr="00175A1B" w:rsidRDefault="00116D3D" w:rsidP="005439D2">
            <w:pPr>
              <w:pStyle w:val="TableParagraph"/>
              <w:spacing w:line="275" w:lineRule="exact"/>
              <w:ind w:left="107"/>
              <w:rPr>
                <w:rFonts w:ascii="Times New Roman" w:hAnsi="Times New Roman" w:cs="Times New Roman"/>
                <w:b/>
                <w:sz w:val="24"/>
                <w:szCs w:val="24"/>
              </w:rPr>
            </w:pPr>
            <w:r w:rsidRPr="00175A1B">
              <w:rPr>
                <w:rFonts w:ascii="Times New Roman" w:hAnsi="Times New Roman" w:cs="Times New Roman"/>
                <w:b/>
                <w:sz w:val="24"/>
                <w:szCs w:val="24"/>
              </w:rPr>
              <w:t xml:space="preserve">Temperature </w:t>
            </w:r>
            <w:r w:rsidRPr="00175A1B">
              <w:rPr>
                <w:rFonts w:ascii="Times New Roman" w:hAnsi="Times New Roman" w:cs="Times New Roman"/>
                <w:b/>
                <w:sz w:val="24"/>
                <w:szCs w:val="24"/>
                <w:vertAlign w:val="superscript"/>
              </w:rPr>
              <w:t>0</w:t>
            </w:r>
            <w:r w:rsidRPr="00175A1B">
              <w:rPr>
                <w:rFonts w:ascii="Times New Roman" w:hAnsi="Times New Roman" w:cs="Times New Roman"/>
                <w:b/>
                <w:sz w:val="24"/>
                <w:szCs w:val="24"/>
              </w:rPr>
              <w:t>C.</w:t>
            </w:r>
          </w:p>
        </w:tc>
      </w:tr>
      <w:tr w:rsidR="00116D3D" w:rsidRPr="00175A1B" w:rsidTr="005439D2">
        <w:trPr>
          <w:trHeight w:val="412"/>
        </w:trPr>
        <w:tc>
          <w:tcPr>
            <w:tcW w:w="2743" w:type="dxa"/>
          </w:tcPr>
          <w:p w:rsidR="00116D3D" w:rsidRPr="00175A1B" w:rsidRDefault="00116D3D" w:rsidP="005439D2">
            <w:pPr>
              <w:pStyle w:val="TableParagraph"/>
              <w:spacing w:line="270" w:lineRule="exact"/>
              <w:ind w:left="7"/>
              <w:jc w:val="center"/>
              <w:rPr>
                <w:rFonts w:ascii="Times New Roman" w:hAnsi="Times New Roman" w:cs="Times New Roman"/>
                <w:sz w:val="24"/>
                <w:szCs w:val="24"/>
              </w:rPr>
            </w:pPr>
            <w:r w:rsidRPr="00175A1B">
              <w:rPr>
                <w:rFonts w:ascii="Times New Roman" w:hAnsi="Times New Roman" w:cs="Times New Roman"/>
                <w:w w:val="99"/>
                <w:sz w:val="24"/>
                <w:szCs w:val="24"/>
              </w:rPr>
              <w:t>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4"/>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10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4"/>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20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2"/>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30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4"/>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40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4"/>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50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2"/>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lastRenderedPageBreak/>
              <w:t>60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4"/>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70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4"/>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80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2"/>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90</w:t>
            </w:r>
          </w:p>
        </w:tc>
        <w:tc>
          <w:tcPr>
            <w:tcW w:w="2069" w:type="dxa"/>
          </w:tcPr>
          <w:p w:rsidR="00116D3D" w:rsidRPr="00175A1B" w:rsidRDefault="00116D3D" w:rsidP="005439D2">
            <w:pPr>
              <w:pStyle w:val="TableParagraph"/>
              <w:rPr>
                <w:rFonts w:ascii="Times New Roman" w:hAnsi="Times New Roman" w:cs="Times New Roman"/>
                <w:sz w:val="24"/>
                <w:szCs w:val="24"/>
              </w:rPr>
            </w:pPr>
          </w:p>
        </w:tc>
      </w:tr>
      <w:tr w:rsidR="00116D3D" w:rsidRPr="00175A1B" w:rsidTr="005439D2">
        <w:trPr>
          <w:trHeight w:val="414"/>
        </w:trPr>
        <w:tc>
          <w:tcPr>
            <w:tcW w:w="2743" w:type="dxa"/>
          </w:tcPr>
          <w:p w:rsidR="00116D3D" w:rsidRPr="00175A1B" w:rsidRDefault="00116D3D" w:rsidP="005439D2">
            <w:pPr>
              <w:pStyle w:val="TableParagraph"/>
              <w:spacing w:line="270" w:lineRule="exact"/>
              <w:ind w:left="86" w:right="79"/>
              <w:jc w:val="center"/>
              <w:rPr>
                <w:rFonts w:ascii="Times New Roman" w:hAnsi="Times New Roman" w:cs="Times New Roman"/>
                <w:sz w:val="24"/>
                <w:szCs w:val="24"/>
              </w:rPr>
            </w:pPr>
            <w:r w:rsidRPr="00175A1B">
              <w:rPr>
                <w:rFonts w:ascii="Times New Roman" w:hAnsi="Times New Roman" w:cs="Times New Roman"/>
                <w:sz w:val="24"/>
                <w:szCs w:val="24"/>
              </w:rPr>
              <w:t>100</w:t>
            </w:r>
          </w:p>
        </w:tc>
        <w:tc>
          <w:tcPr>
            <w:tcW w:w="2069" w:type="dxa"/>
          </w:tcPr>
          <w:p w:rsidR="00116D3D" w:rsidRPr="00175A1B" w:rsidRDefault="00116D3D" w:rsidP="005439D2">
            <w:pPr>
              <w:pStyle w:val="TableParagraph"/>
              <w:rPr>
                <w:rFonts w:ascii="Times New Roman" w:hAnsi="Times New Roman" w:cs="Times New Roman"/>
                <w:sz w:val="24"/>
                <w:szCs w:val="24"/>
              </w:rPr>
            </w:pPr>
          </w:p>
        </w:tc>
      </w:tr>
    </w:tbl>
    <w:p w:rsidR="00116D3D" w:rsidRPr="00175A1B" w:rsidRDefault="00116D3D" w:rsidP="00116D3D">
      <w:pPr>
        <w:pStyle w:val="BodyText"/>
        <w:rPr>
          <w:rFonts w:ascii="Times New Roman" w:hAnsi="Times New Roman" w:cs="Times New Roman"/>
          <w:sz w:val="24"/>
          <w:szCs w:val="24"/>
        </w:rPr>
      </w:pPr>
    </w:p>
    <w:p w:rsidR="00116D3D" w:rsidRPr="00175A1B" w:rsidRDefault="00116D3D" w:rsidP="00116D3D">
      <w:pPr>
        <w:pStyle w:val="BodyText"/>
        <w:rPr>
          <w:rFonts w:ascii="Times New Roman" w:hAnsi="Times New Roman" w:cs="Times New Roman"/>
          <w:sz w:val="24"/>
          <w:szCs w:val="24"/>
        </w:rPr>
      </w:pPr>
    </w:p>
    <w:p w:rsidR="00116D3D" w:rsidRPr="00175A1B" w:rsidRDefault="00116D3D" w:rsidP="00116D3D">
      <w:pPr>
        <w:pStyle w:val="BodyText"/>
        <w:spacing w:before="7"/>
        <w:rPr>
          <w:rFonts w:ascii="Times New Roman" w:hAnsi="Times New Roman" w:cs="Times New Roman"/>
          <w:sz w:val="24"/>
          <w:szCs w:val="24"/>
        </w:rPr>
      </w:pPr>
    </w:p>
    <w:p w:rsidR="00116D3D" w:rsidRPr="00175A1B" w:rsidRDefault="00116D3D" w:rsidP="00116D3D">
      <w:pPr>
        <w:pStyle w:val="Heading1"/>
        <w:spacing w:before="61"/>
        <w:rPr>
          <w:rFonts w:ascii="Times New Roman" w:hAnsi="Times New Roman" w:cs="Times New Roman"/>
          <w:sz w:val="24"/>
          <w:szCs w:val="24"/>
        </w:rPr>
      </w:pPr>
      <w:r w:rsidRPr="00175A1B">
        <w:rPr>
          <w:rFonts w:ascii="Times New Roman" w:hAnsi="Times New Roman" w:cs="Times New Roman"/>
          <w:sz w:val="24"/>
          <w:szCs w:val="24"/>
        </w:rPr>
        <w:t>Experimental Results:</w:t>
      </w:r>
    </w:p>
    <w:p w:rsidR="00116D3D" w:rsidRPr="00175A1B" w:rsidRDefault="00116D3D" w:rsidP="00116D3D">
      <w:pPr>
        <w:pStyle w:val="BodyText"/>
        <w:rPr>
          <w:rFonts w:ascii="Times New Roman" w:hAnsi="Times New Roman" w:cs="Times New Roman"/>
          <w:b/>
          <w:sz w:val="24"/>
          <w:szCs w:val="24"/>
        </w:rPr>
      </w:pPr>
    </w:p>
    <w:p w:rsidR="00116D3D" w:rsidRPr="00175A1B" w:rsidRDefault="00116D3D" w:rsidP="00116D3D">
      <w:pPr>
        <w:pStyle w:val="BodyText"/>
        <w:spacing w:before="7"/>
        <w:rPr>
          <w:rFonts w:ascii="Times New Roman" w:hAnsi="Times New Roman" w:cs="Times New Roman"/>
          <w:b/>
          <w:sz w:val="24"/>
          <w:szCs w:val="24"/>
        </w:rPr>
      </w:pPr>
    </w:p>
    <w:p w:rsidR="00116D3D" w:rsidRPr="00175A1B" w:rsidRDefault="00116D3D" w:rsidP="00116D3D">
      <w:pPr>
        <w:pStyle w:val="ListParagraph"/>
        <w:numPr>
          <w:ilvl w:val="0"/>
          <w:numId w:val="8"/>
        </w:numPr>
        <w:tabs>
          <w:tab w:val="left" w:pos="520"/>
          <w:tab w:val="left" w:pos="3099"/>
          <w:tab w:val="left" w:pos="3894"/>
        </w:tabs>
        <w:spacing w:line="240" w:lineRule="auto"/>
        <w:ind w:hanging="301"/>
        <w:rPr>
          <w:rFonts w:ascii="Times New Roman" w:hAnsi="Times New Roman" w:cs="Times New Roman"/>
          <w:sz w:val="24"/>
          <w:szCs w:val="24"/>
        </w:rPr>
      </w:pPr>
      <w:r w:rsidRPr="00175A1B">
        <w:rPr>
          <w:rFonts w:ascii="Times New Roman" w:hAnsi="Times New Roman" w:cs="Times New Roman"/>
          <w:sz w:val="24"/>
          <w:szCs w:val="24"/>
        </w:rPr>
        <w:t>% Recovery</w:t>
      </w:r>
      <w:r w:rsidRPr="00175A1B">
        <w:rPr>
          <w:rFonts w:ascii="Times New Roman" w:hAnsi="Times New Roman" w:cs="Times New Roman"/>
          <w:spacing w:val="-5"/>
          <w:sz w:val="24"/>
          <w:szCs w:val="24"/>
        </w:rPr>
        <w:t xml:space="preserve"> </w:t>
      </w:r>
      <w:r w:rsidRPr="00175A1B">
        <w:rPr>
          <w:rFonts w:ascii="Times New Roman" w:hAnsi="Times New Roman" w:cs="Times New Roman"/>
          <w:sz w:val="24"/>
          <w:szCs w:val="24"/>
        </w:rPr>
        <w:t>of</w:t>
      </w:r>
      <w:r w:rsidRPr="00175A1B">
        <w:rPr>
          <w:rFonts w:ascii="Times New Roman" w:hAnsi="Times New Roman" w:cs="Times New Roman"/>
          <w:spacing w:val="-1"/>
          <w:sz w:val="24"/>
          <w:szCs w:val="24"/>
        </w:rPr>
        <w:t xml:space="preserve"> </w:t>
      </w:r>
      <w:r w:rsidRPr="00175A1B">
        <w:rPr>
          <w:rFonts w:ascii="Times New Roman" w:hAnsi="Times New Roman" w:cs="Times New Roman"/>
          <w:sz w:val="24"/>
          <w:szCs w:val="24"/>
        </w:rPr>
        <w:t>distillate</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rPr>
        <w:t>%.</w:t>
      </w:r>
    </w:p>
    <w:p w:rsidR="00116D3D" w:rsidRPr="00175A1B" w:rsidRDefault="00116D3D" w:rsidP="00116D3D">
      <w:pPr>
        <w:pStyle w:val="ListParagraph"/>
        <w:numPr>
          <w:ilvl w:val="0"/>
          <w:numId w:val="8"/>
        </w:numPr>
        <w:tabs>
          <w:tab w:val="left" w:pos="520"/>
          <w:tab w:val="left" w:pos="3099"/>
          <w:tab w:val="left" w:pos="3894"/>
        </w:tabs>
        <w:spacing w:before="137" w:line="240" w:lineRule="auto"/>
        <w:ind w:hanging="301"/>
        <w:rPr>
          <w:rFonts w:ascii="Times New Roman" w:hAnsi="Times New Roman" w:cs="Times New Roman"/>
          <w:sz w:val="24"/>
          <w:szCs w:val="24"/>
        </w:rPr>
      </w:pPr>
      <w:r w:rsidRPr="00175A1B">
        <w:rPr>
          <w:rFonts w:ascii="Times New Roman" w:hAnsi="Times New Roman" w:cs="Times New Roman"/>
          <w:sz w:val="24"/>
          <w:szCs w:val="24"/>
        </w:rPr>
        <w:t>%</w:t>
      </w:r>
      <w:r w:rsidRPr="00175A1B">
        <w:rPr>
          <w:rFonts w:ascii="Times New Roman" w:hAnsi="Times New Roman" w:cs="Times New Roman"/>
          <w:spacing w:val="-2"/>
          <w:sz w:val="24"/>
          <w:szCs w:val="24"/>
        </w:rPr>
        <w:t xml:space="preserve"> </w:t>
      </w:r>
      <w:r w:rsidRPr="00175A1B">
        <w:rPr>
          <w:rFonts w:ascii="Times New Roman" w:hAnsi="Times New Roman" w:cs="Times New Roman"/>
          <w:sz w:val="24"/>
          <w:szCs w:val="24"/>
        </w:rPr>
        <w:t>Residue</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rPr>
        <w:t>%.</w:t>
      </w:r>
    </w:p>
    <w:p w:rsidR="00116D3D" w:rsidRPr="00175A1B" w:rsidRDefault="00116D3D" w:rsidP="00116D3D">
      <w:pPr>
        <w:pStyle w:val="BodyText"/>
        <w:tabs>
          <w:tab w:val="left" w:pos="3099"/>
          <w:tab w:val="left" w:pos="3894"/>
        </w:tabs>
        <w:spacing w:before="139"/>
        <w:ind w:left="219"/>
        <w:rPr>
          <w:rFonts w:ascii="Times New Roman" w:hAnsi="Times New Roman" w:cs="Times New Roman"/>
          <w:sz w:val="24"/>
          <w:szCs w:val="24"/>
        </w:rPr>
      </w:pPr>
      <w:r w:rsidRPr="00175A1B">
        <w:rPr>
          <w:rFonts w:ascii="Times New Roman" w:hAnsi="Times New Roman" w:cs="Times New Roman"/>
          <w:sz w:val="24"/>
          <w:szCs w:val="24"/>
        </w:rPr>
        <w:t>3.</w:t>
      </w:r>
      <w:r w:rsidRPr="00175A1B">
        <w:rPr>
          <w:rFonts w:ascii="Times New Roman" w:hAnsi="Times New Roman" w:cs="Times New Roman"/>
          <w:spacing w:val="59"/>
          <w:sz w:val="24"/>
          <w:szCs w:val="24"/>
        </w:rPr>
        <w:t xml:space="preserve"> </w:t>
      </w:r>
      <w:r w:rsidRPr="00175A1B">
        <w:rPr>
          <w:rFonts w:ascii="Times New Roman" w:hAnsi="Times New Roman" w:cs="Times New Roman"/>
          <w:sz w:val="24"/>
          <w:szCs w:val="24"/>
        </w:rPr>
        <w:t>%</w:t>
      </w:r>
      <w:r w:rsidRPr="00175A1B">
        <w:rPr>
          <w:rFonts w:ascii="Times New Roman" w:hAnsi="Times New Roman" w:cs="Times New Roman"/>
          <w:spacing w:val="-1"/>
          <w:sz w:val="24"/>
          <w:szCs w:val="24"/>
        </w:rPr>
        <w:t xml:space="preserve"> </w:t>
      </w:r>
      <w:r w:rsidRPr="00175A1B">
        <w:rPr>
          <w:rFonts w:ascii="Times New Roman" w:hAnsi="Times New Roman" w:cs="Times New Roman"/>
          <w:sz w:val="24"/>
          <w:szCs w:val="24"/>
        </w:rPr>
        <w:t>loss</w:t>
      </w:r>
      <w:r w:rsidRPr="00175A1B">
        <w:rPr>
          <w:rFonts w:ascii="Times New Roman" w:hAnsi="Times New Roman" w:cs="Times New Roman"/>
          <w:sz w:val="24"/>
          <w:szCs w:val="24"/>
        </w:rPr>
        <w:tab/>
        <w:t>=</w:t>
      </w:r>
      <w:r w:rsidRPr="00175A1B">
        <w:rPr>
          <w:rFonts w:ascii="Times New Roman" w:hAnsi="Times New Roman" w:cs="Times New Roman"/>
          <w:sz w:val="24"/>
          <w:szCs w:val="24"/>
          <w:u w:val="single"/>
        </w:rPr>
        <w:t xml:space="preserve"> </w:t>
      </w:r>
      <w:r w:rsidRPr="00175A1B">
        <w:rPr>
          <w:rFonts w:ascii="Times New Roman" w:hAnsi="Times New Roman" w:cs="Times New Roman"/>
          <w:sz w:val="24"/>
          <w:szCs w:val="24"/>
          <w:u w:val="single"/>
        </w:rPr>
        <w:tab/>
      </w:r>
      <w:r w:rsidRPr="00175A1B">
        <w:rPr>
          <w:rFonts w:ascii="Times New Roman" w:hAnsi="Times New Roman" w:cs="Times New Roman"/>
          <w:sz w:val="24"/>
          <w:szCs w:val="24"/>
        </w:rPr>
        <w:t>%.</w:t>
      </w:r>
    </w:p>
    <w:p w:rsidR="00116D3D" w:rsidRPr="00175A1B" w:rsidRDefault="00116D3D" w:rsidP="00116D3D">
      <w:pPr>
        <w:pStyle w:val="BodyText"/>
        <w:rPr>
          <w:rFonts w:ascii="Times New Roman" w:hAnsi="Times New Roman" w:cs="Times New Roman"/>
          <w:sz w:val="24"/>
          <w:szCs w:val="24"/>
        </w:rPr>
      </w:pPr>
    </w:p>
    <w:p w:rsidR="00116D3D" w:rsidRPr="00175A1B" w:rsidRDefault="00116D3D" w:rsidP="00116D3D">
      <w:pPr>
        <w:pStyle w:val="BodyText"/>
        <w:rPr>
          <w:rFonts w:ascii="Times New Roman" w:hAnsi="Times New Roman" w:cs="Times New Roman"/>
          <w:sz w:val="24"/>
          <w:szCs w:val="24"/>
        </w:rPr>
      </w:pPr>
    </w:p>
    <w:p w:rsidR="00116D3D" w:rsidRPr="00175A1B" w:rsidRDefault="00116D3D" w:rsidP="00116D3D">
      <w:pPr>
        <w:pStyle w:val="BodyText"/>
        <w:rPr>
          <w:rFonts w:ascii="Times New Roman" w:hAnsi="Times New Roman" w:cs="Times New Roman"/>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116D3D">
      <w:pPr>
        <w:rPr>
          <w:rFonts w:ascii="Times New Roman" w:hAnsi="Times New Roman" w:cs="Times New Roman"/>
          <w:b/>
          <w:sz w:val="24"/>
          <w:szCs w:val="24"/>
        </w:rPr>
      </w:pPr>
    </w:p>
    <w:p w:rsidR="00464F01" w:rsidRDefault="00464F01" w:rsidP="00464F01">
      <w:pP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464F01">
      <w:pPr>
        <w:jc w:val="center"/>
        <w:rPr>
          <w:b/>
        </w:rPr>
      </w:pPr>
    </w:p>
    <w:p w:rsidR="009C22E1" w:rsidRDefault="009C22E1" w:rsidP="009C22E1">
      <w:pPr>
        <w:pStyle w:val="ListParagraph"/>
        <w:ind w:left="420" w:firstLine="0"/>
        <w:jc w:val="center"/>
        <w:rPr>
          <w:b/>
          <w:u w:val="single"/>
        </w:rPr>
      </w:pPr>
    </w:p>
    <w:p w:rsidR="009C22E1" w:rsidRDefault="009C22E1" w:rsidP="009C22E1">
      <w:pPr>
        <w:pStyle w:val="ListParagraph"/>
        <w:ind w:left="420" w:firstLine="0"/>
        <w:jc w:val="center"/>
        <w:rPr>
          <w:b/>
          <w:u w:val="single"/>
        </w:rPr>
      </w:pPr>
    </w:p>
    <w:p w:rsidR="009C22E1" w:rsidRDefault="009C22E1" w:rsidP="009C22E1">
      <w:pPr>
        <w:pStyle w:val="ListParagraph"/>
        <w:ind w:left="420" w:firstLine="0"/>
        <w:jc w:val="center"/>
        <w:rPr>
          <w:b/>
          <w:u w:val="single"/>
        </w:rPr>
      </w:pPr>
    </w:p>
    <w:p w:rsidR="009C22E1" w:rsidRPr="009C22E1" w:rsidRDefault="009C22E1" w:rsidP="009C22E1">
      <w:pPr>
        <w:pStyle w:val="ListParagraph"/>
        <w:ind w:left="420" w:firstLine="0"/>
        <w:jc w:val="center"/>
        <w:rPr>
          <w:b/>
          <w:u w:val="single"/>
        </w:rPr>
      </w:pPr>
      <w:r w:rsidRPr="009C22E1">
        <w:rPr>
          <w:b/>
          <w:u w:val="single"/>
        </w:rPr>
        <w:t>EXPERIMENT NO- 8 &amp; 9</w:t>
      </w:r>
    </w:p>
    <w:p w:rsidR="009C22E1" w:rsidRPr="009C22E1" w:rsidRDefault="009C22E1" w:rsidP="009C22E1">
      <w:pPr>
        <w:jc w:val="center"/>
        <w:rPr>
          <w:b/>
          <w:u w:val="single"/>
        </w:rPr>
      </w:pPr>
      <w:r w:rsidRPr="009C22E1">
        <w:rPr>
          <w:b/>
          <w:u w:val="single"/>
        </w:rPr>
        <w:t>SURFACE TENSION</w:t>
      </w:r>
    </w:p>
    <w:p w:rsidR="009C22E1" w:rsidRDefault="009C22E1" w:rsidP="00464F01">
      <w:pPr>
        <w:jc w:val="center"/>
        <w:rPr>
          <w:b/>
        </w:rPr>
      </w:pPr>
    </w:p>
    <w:p w:rsidR="009C22E1" w:rsidRDefault="009C22E1" w:rsidP="00464F01">
      <w:pPr>
        <w:jc w:val="center"/>
        <w:rPr>
          <w:b/>
        </w:rPr>
      </w:pPr>
    </w:p>
    <w:p w:rsidR="00464F01" w:rsidRDefault="009C22E1" w:rsidP="00464F01">
      <w:pPr>
        <w:pStyle w:val="Heading8"/>
        <w:tabs>
          <w:tab w:val="left" w:pos="1085"/>
          <w:tab w:val="left" w:pos="2702"/>
          <w:tab w:val="left" w:pos="3110"/>
          <w:tab w:val="left" w:pos="4103"/>
          <w:tab w:val="left" w:pos="5126"/>
          <w:tab w:val="left" w:pos="5531"/>
          <w:tab w:val="left" w:pos="6139"/>
          <w:tab w:val="left" w:pos="6801"/>
          <w:tab w:val="left" w:pos="7327"/>
          <w:tab w:val="left" w:pos="8027"/>
        </w:tabs>
        <w:spacing w:before="89"/>
        <w:ind w:right="1212"/>
      </w:pPr>
      <w:bookmarkStart w:id="0" w:name="_TOC_250020"/>
      <w:bookmarkEnd w:id="0"/>
      <w:r>
        <w:t>Aim</w:t>
      </w:r>
    </w:p>
    <w:p w:rsidR="00464F01" w:rsidRDefault="00464F01" w:rsidP="00464F01">
      <w:pPr>
        <w:pStyle w:val="BodyText"/>
        <w:spacing w:before="116"/>
        <w:ind w:left="232" w:right="985"/>
      </w:pPr>
      <w:r>
        <w:t>The measurement of surface and interfacial tension as performed by a tensiometer is based on force measurements of the interaction of probe with the surface of the interface of two fluids.</w:t>
      </w:r>
    </w:p>
    <w:p w:rsidR="00464F01" w:rsidRDefault="00464F01" w:rsidP="00464F01">
      <w:pPr>
        <w:pStyle w:val="BodyText"/>
        <w:spacing w:before="4"/>
      </w:pPr>
    </w:p>
    <w:p w:rsidR="00464F01" w:rsidRDefault="00464F01" w:rsidP="009C22E1">
      <w:pPr>
        <w:pStyle w:val="Heading8"/>
        <w:keepNext w:val="0"/>
        <w:keepLines w:val="0"/>
        <w:tabs>
          <w:tab w:val="left" w:pos="1085"/>
        </w:tabs>
        <w:spacing w:before="0"/>
      </w:pPr>
      <w:bookmarkStart w:id="1" w:name="_TOC_250019"/>
      <w:bookmarkEnd w:id="1"/>
      <w:r>
        <w:t>Definition:</w:t>
      </w:r>
    </w:p>
    <w:p w:rsidR="00464F01" w:rsidRDefault="00464F01" w:rsidP="00464F01">
      <w:pPr>
        <w:pStyle w:val="BodyText"/>
        <w:spacing w:before="116"/>
        <w:ind w:left="232" w:right="1212"/>
        <w:jc w:val="both"/>
      </w:pPr>
      <w:r>
        <w:t>Surface and interfacial tension of fluids results from the molecular properties occurring at their surface or interface. Surface tension is the tendency of a liquid to expose a minimum free surface. It is skin effect at the surface or interface similar to the tension of a stretched membrane. Surface tension may be defined as the contractile tendency of a liquid surface exposed to gases. The interfacial tension is a similar tendency, which exists when two non- miscible liquids are in</w:t>
      </w:r>
      <w:r>
        <w:rPr>
          <w:spacing w:val="-3"/>
        </w:rPr>
        <w:t xml:space="preserve"> </w:t>
      </w:r>
      <w:r>
        <w:t>contact.</w:t>
      </w:r>
    </w:p>
    <w:p w:rsidR="00464F01" w:rsidRDefault="00464F01" w:rsidP="00464F01">
      <w:pPr>
        <w:pStyle w:val="BodyText"/>
        <w:spacing w:before="4"/>
        <w:rPr>
          <w:sz w:val="27"/>
        </w:rPr>
      </w:pPr>
    </w:p>
    <w:p w:rsidR="00350DA6" w:rsidRDefault="00350DA6" w:rsidP="00350DA6">
      <w:pPr>
        <w:tabs>
          <w:tab w:val="left" w:pos="2183"/>
          <w:tab w:val="left" w:pos="4396"/>
        </w:tabs>
        <w:spacing w:line="134" w:lineRule="auto"/>
        <w:ind w:left="1523"/>
        <w:rPr>
          <w:i/>
          <w:w w:val="99"/>
          <w:sz w:val="24"/>
          <w:u w:val="single"/>
        </w:rPr>
      </w:pPr>
      <w:r>
        <w:rPr>
          <w:rFonts w:ascii="Symbol" w:hAnsi="Symbol"/>
          <w:position w:val="-8"/>
          <w:sz w:val="24"/>
        </w:rPr>
        <w:t></w:t>
      </w:r>
      <w:r>
        <w:rPr>
          <w:spacing w:val="-3"/>
          <w:position w:val="-8"/>
          <w:sz w:val="24"/>
        </w:rPr>
        <w:t xml:space="preserve"> </w:t>
      </w:r>
      <w:r>
        <w:rPr>
          <w:position w:val="-8"/>
          <w:sz w:val="24"/>
        </w:rPr>
        <w:t xml:space="preserve">=     </w:t>
      </w:r>
      <w:r w:rsidR="00464F01">
        <w:rPr>
          <w:i/>
          <w:w w:val="99"/>
          <w:sz w:val="24"/>
          <w:u w:val="single"/>
        </w:rPr>
        <w:t xml:space="preserve"> </w:t>
      </w:r>
      <w:r w:rsidR="00464F01">
        <w:rPr>
          <w:i/>
          <w:sz w:val="24"/>
          <w:u w:val="single"/>
        </w:rPr>
        <w:tab/>
        <w:t>SurfaceForce</w:t>
      </w:r>
      <w:r w:rsidR="00464F01">
        <w:rPr>
          <w:sz w:val="24"/>
          <w:u w:val="single"/>
        </w:rPr>
        <w:t>,</w:t>
      </w:r>
      <w:r w:rsidR="00464F01">
        <w:rPr>
          <w:spacing w:val="-29"/>
          <w:sz w:val="24"/>
          <w:u w:val="single"/>
        </w:rPr>
        <w:t xml:space="preserve"> </w:t>
      </w:r>
      <w:r w:rsidR="00464F01">
        <w:rPr>
          <w:i/>
          <w:sz w:val="24"/>
          <w:u w:val="single"/>
        </w:rPr>
        <w:t>F</w:t>
      </w:r>
      <w:r w:rsidR="00464F01">
        <w:rPr>
          <w:i/>
          <w:sz w:val="24"/>
          <w:u w:val="single"/>
        </w:rPr>
        <w:tab/>
      </w:r>
      <w:r>
        <w:rPr>
          <w:i/>
          <w:sz w:val="24"/>
          <w:u w:val="single"/>
        </w:rPr>
        <w:t xml:space="preserve">                  </w:t>
      </w:r>
      <w:r w:rsidR="00464F01">
        <w:rPr>
          <w:position w:val="-14"/>
          <w:sz w:val="24"/>
        </w:rPr>
        <w:t>,</w:t>
      </w:r>
      <w:r w:rsidR="00464F01">
        <w:rPr>
          <w:spacing w:val="-17"/>
          <w:position w:val="-14"/>
          <w:sz w:val="24"/>
        </w:rPr>
        <w:t xml:space="preserve"> </w:t>
      </w:r>
      <w:r w:rsidR="00464F01">
        <w:rPr>
          <w:i/>
          <w:sz w:val="24"/>
          <w:u w:val="single"/>
        </w:rPr>
        <w:t>dynes</w:t>
      </w:r>
    </w:p>
    <w:p w:rsidR="00464F01" w:rsidRPr="00350DA6" w:rsidRDefault="00350DA6" w:rsidP="00350DA6">
      <w:pPr>
        <w:tabs>
          <w:tab w:val="left" w:pos="2183"/>
          <w:tab w:val="left" w:pos="4396"/>
        </w:tabs>
        <w:spacing w:line="134" w:lineRule="auto"/>
        <w:ind w:left="1523"/>
        <w:rPr>
          <w:i/>
          <w:w w:val="99"/>
          <w:sz w:val="24"/>
          <w:u w:val="single"/>
        </w:rPr>
      </w:pPr>
      <w:r>
        <w:rPr>
          <w:spacing w:val="1"/>
          <w:position w:val="-8"/>
          <w:sz w:val="24"/>
        </w:rPr>
        <w:t xml:space="preserve">                                  LengthAlongWhichForceActs</w:t>
      </w:r>
      <w:r w:rsidR="00464F01">
        <w:rPr>
          <w:i/>
          <w:sz w:val="24"/>
        </w:rPr>
        <w:tab/>
        <w:t>cm</w:t>
      </w:r>
    </w:p>
    <w:p w:rsidR="00464F01" w:rsidRDefault="00464F01" w:rsidP="00464F01">
      <w:pPr>
        <w:pStyle w:val="BodyText"/>
        <w:spacing w:before="9"/>
        <w:rPr>
          <w:i/>
          <w:sz w:val="16"/>
        </w:rPr>
      </w:pPr>
    </w:p>
    <w:p w:rsidR="00464F01" w:rsidRDefault="00464F01" w:rsidP="00464F01">
      <w:pPr>
        <w:pStyle w:val="BodyText"/>
        <w:spacing w:before="98"/>
        <w:ind w:left="232" w:right="1210" w:hanging="1"/>
        <w:jc w:val="both"/>
      </w:pPr>
      <w:r>
        <w:t>The DuNouy ring method utilizes the interaction of a platinum ring with the surface being tested. The ring is submerged below the interface and subsequently raised upwards. As the ring moves upwards it raises a meniscus of the liquid. Eventually this meniscus tears from the ring and returns to its original position. Prior to this event, the volume, and thus the force exerted, of the meniscus passes through a maximum value and begin to diminish prior to the actually tearing event. The calculation of surface and interfacial tension by this technique is based on the measurement of this maximum force.</w:t>
      </w:r>
    </w:p>
    <w:p w:rsidR="00464F01" w:rsidRDefault="00464F01" w:rsidP="00464F01">
      <w:pPr>
        <w:pStyle w:val="BodyText"/>
        <w:spacing w:before="4"/>
      </w:pPr>
    </w:p>
    <w:p w:rsidR="00464F01" w:rsidRDefault="00464F01" w:rsidP="009C22E1">
      <w:pPr>
        <w:pStyle w:val="Heading8"/>
        <w:keepNext w:val="0"/>
        <w:keepLines w:val="0"/>
        <w:tabs>
          <w:tab w:val="left" w:pos="1085"/>
        </w:tabs>
        <w:spacing w:before="0"/>
        <w:jc w:val="both"/>
      </w:pPr>
      <w:bookmarkStart w:id="2" w:name="_TOC_250018"/>
      <w:r>
        <w:t>Experimental</w:t>
      </w:r>
      <w:r>
        <w:rPr>
          <w:spacing w:val="-1"/>
        </w:rPr>
        <w:t xml:space="preserve"> </w:t>
      </w:r>
      <w:bookmarkEnd w:id="2"/>
      <w:r>
        <w:t>set-up:</w:t>
      </w:r>
    </w:p>
    <w:p w:rsidR="00464F01" w:rsidRDefault="00464F01" w:rsidP="00464F01">
      <w:pPr>
        <w:pStyle w:val="BodyText"/>
        <w:spacing w:before="116"/>
        <w:ind w:left="232" w:right="1210"/>
        <w:jc w:val="both"/>
      </w:pPr>
      <w:r>
        <w:t xml:space="preserve">The DuNouy tensiometer consists of a platinum-iridium ring supported by a stirrup attached to the beam of a torsion balance. It measures the force needed to withdraw a platinum-iridium ring from the surface of a liquid. The ring is placed at the interface of two liquids or at the surface of a liquid with air. </w:t>
      </w:r>
      <w:r>
        <w:rPr>
          <w:spacing w:val="-3"/>
        </w:rPr>
        <w:t xml:space="preserve">It </w:t>
      </w:r>
      <w:r>
        <w:t>is than pulled upward until it breaks free of the liquid and  moves into the second liquid or into the</w:t>
      </w:r>
      <w:r>
        <w:rPr>
          <w:spacing w:val="-4"/>
        </w:rPr>
        <w:t xml:space="preserve"> </w:t>
      </w:r>
      <w:r>
        <w:t>air.</w:t>
      </w:r>
    </w:p>
    <w:p w:rsidR="00464F01" w:rsidRDefault="00464F01" w:rsidP="00464F01">
      <w:pPr>
        <w:pStyle w:val="BodyText"/>
        <w:spacing w:before="120"/>
        <w:ind w:left="232" w:right="1212"/>
        <w:jc w:val="both"/>
      </w:pPr>
      <w:r>
        <w:t>For interfacial tension measurement prepares a 1000 ml solution with water and 50 mg surfactant.</w:t>
      </w:r>
    </w:p>
    <w:p w:rsidR="00464F01" w:rsidRDefault="00464F01" w:rsidP="009C22E1">
      <w:pPr>
        <w:pStyle w:val="Heading8"/>
        <w:keepNext w:val="0"/>
        <w:keepLines w:val="0"/>
        <w:tabs>
          <w:tab w:val="left" w:pos="1085"/>
        </w:tabs>
        <w:spacing w:before="125"/>
        <w:jc w:val="both"/>
      </w:pPr>
      <w:bookmarkStart w:id="3" w:name="_TOC_250017"/>
      <w:bookmarkEnd w:id="3"/>
      <w:r>
        <w:t>Procedure:</w:t>
      </w:r>
    </w:p>
    <w:p w:rsidR="00464F01" w:rsidRDefault="00464F01" w:rsidP="00464F01">
      <w:pPr>
        <w:spacing w:before="120" w:line="274" w:lineRule="exact"/>
        <w:ind w:left="1084"/>
        <w:jc w:val="both"/>
        <w:rPr>
          <w:b/>
          <w:sz w:val="24"/>
        </w:rPr>
      </w:pPr>
      <w:r>
        <w:rPr>
          <w:b/>
          <w:sz w:val="24"/>
          <w:u w:val="thick"/>
        </w:rPr>
        <w:t>Surface Tension:</w:t>
      </w:r>
    </w:p>
    <w:p w:rsidR="00464F01" w:rsidRDefault="00464F01" w:rsidP="00464F01">
      <w:pPr>
        <w:pStyle w:val="ListParagraph"/>
        <w:numPr>
          <w:ilvl w:val="3"/>
          <w:numId w:val="10"/>
        </w:numPr>
        <w:tabs>
          <w:tab w:val="left" w:pos="1085"/>
        </w:tabs>
        <w:spacing w:line="274" w:lineRule="exact"/>
        <w:ind w:left="1084" w:hanging="286"/>
        <w:rPr>
          <w:sz w:val="24"/>
        </w:rPr>
      </w:pPr>
      <w:r>
        <w:rPr>
          <w:sz w:val="24"/>
        </w:rPr>
        <w:t>Place the water in the</w:t>
      </w:r>
      <w:r>
        <w:rPr>
          <w:spacing w:val="-12"/>
          <w:sz w:val="24"/>
        </w:rPr>
        <w:t xml:space="preserve"> </w:t>
      </w:r>
      <w:r>
        <w:rPr>
          <w:sz w:val="24"/>
        </w:rPr>
        <w:t>beaker,</w:t>
      </w:r>
    </w:p>
    <w:p w:rsidR="00464F01" w:rsidRDefault="00464F01" w:rsidP="00464F01">
      <w:pPr>
        <w:pStyle w:val="ListParagraph"/>
        <w:numPr>
          <w:ilvl w:val="3"/>
          <w:numId w:val="10"/>
        </w:numPr>
        <w:tabs>
          <w:tab w:val="left" w:pos="1085"/>
        </w:tabs>
        <w:spacing w:line="240" w:lineRule="auto"/>
        <w:ind w:left="1084" w:hanging="286"/>
        <w:rPr>
          <w:sz w:val="24"/>
        </w:rPr>
      </w:pPr>
      <w:r>
        <w:rPr>
          <w:sz w:val="24"/>
        </w:rPr>
        <w:t>Put the ring inside the</w:t>
      </w:r>
      <w:r>
        <w:rPr>
          <w:spacing w:val="-13"/>
          <w:sz w:val="24"/>
        </w:rPr>
        <w:t xml:space="preserve"> </w:t>
      </w:r>
      <w:r>
        <w:rPr>
          <w:sz w:val="24"/>
        </w:rPr>
        <w:t>beaker,</w:t>
      </w:r>
    </w:p>
    <w:p w:rsidR="00464F01" w:rsidRDefault="00464F01" w:rsidP="00464F01">
      <w:pPr>
        <w:pStyle w:val="ListParagraph"/>
        <w:numPr>
          <w:ilvl w:val="3"/>
          <w:numId w:val="10"/>
        </w:numPr>
        <w:tabs>
          <w:tab w:val="left" w:pos="1085"/>
        </w:tabs>
        <w:spacing w:line="240" w:lineRule="auto"/>
        <w:ind w:left="1084" w:hanging="286"/>
        <w:rPr>
          <w:sz w:val="24"/>
        </w:rPr>
      </w:pPr>
      <w:r>
        <w:rPr>
          <w:sz w:val="24"/>
        </w:rPr>
        <w:t>Make the scale (Dynes/cm for 6 cm ring)</w:t>
      </w:r>
      <w:r>
        <w:rPr>
          <w:spacing w:val="-7"/>
          <w:sz w:val="24"/>
        </w:rPr>
        <w:t xml:space="preserve"> </w:t>
      </w:r>
      <w:r>
        <w:rPr>
          <w:sz w:val="24"/>
        </w:rPr>
        <w:t>zero,</w:t>
      </w:r>
    </w:p>
    <w:p w:rsidR="00464F01" w:rsidRDefault="00464F01" w:rsidP="00464F01">
      <w:pPr>
        <w:pStyle w:val="ListParagraph"/>
        <w:numPr>
          <w:ilvl w:val="3"/>
          <w:numId w:val="10"/>
        </w:numPr>
        <w:tabs>
          <w:tab w:val="left" w:pos="1085"/>
        </w:tabs>
        <w:spacing w:line="240" w:lineRule="auto"/>
        <w:ind w:left="1084" w:hanging="286"/>
        <w:rPr>
          <w:sz w:val="24"/>
        </w:rPr>
      </w:pPr>
      <w:r>
        <w:rPr>
          <w:sz w:val="24"/>
        </w:rPr>
        <w:t>Begin to lower the platform that beaker is</w:t>
      </w:r>
      <w:r>
        <w:rPr>
          <w:spacing w:val="-5"/>
          <w:sz w:val="24"/>
        </w:rPr>
        <w:t xml:space="preserve"> </w:t>
      </w:r>
      <w:r>
        <w:rPr>
          <w:sz w:val="24"/>
        </w:rPr>
        <w:t>on,</w:t>
      </w:r>
    </w:p>
    <w:p w:rsidR="00464F01" w:rsidRDefault="00464F01" w:rsidP="00464F01">
      <w:pPr>
        <w:pStyle w:val="ListParagraph"/>
        <w:numPr>
          <w:ilvl w:val="3"/>
          <w:numId w:val="10"/>
        </w:numPr>
        <w:tabs>
          <w:tab w:val="left" w:pos="1085"/>
        </w:tabs>
        <w:spacing w:line="240" w:lineRule="auto"/>
        <w:ind w:left="1084" w:right="1215" w:hanging="286"/>
        <w:rPr>
          <w:sz w:val="24"/>
        </w:rPr>
      </w:pPr>
      <w:r>
        <w:rPr>
          <w:sz w:val="24"/>
        </w:rPr>
        <w:t xml:space="preserve">Add tension to the ring to maintain the ring in position until the ring </w:t>
      </w:r>
    </w:p>
    <w:p w:rsidR="00464F01" w:rsidRPr="00464F01" w:rsidRDefault="00464F01" w:rsidP="00464F01">
      <w:pPr>
        <w:pStyle w:val="ListParagraph"/>
        <w:numPr>
          <w:ilvl w:val="3"/>
          <w:numId w:val="10"/>
        </w:numPr>
        <w:tabs>
          <w:tab w:val="left" w:pos="1085"/>
        </w:tabs>
        <w:spacing w:line="240" w:lineRule="auto"/>
        <w:ind w:left="1084" w:right="1215" w:hanging="286"/>
        <w:rPr>
          <w:sz w:val="24"/>
        </w:rPr>
      </w:pPr>
      <w:r w:rsidRPr="00464F01">
        <w:rPr>
          <w:sz w:val="24"/>
        </w:rPr>
        <w:t>breaks free of the</w:t>
      </w:r>
      <w:r w:rsidRPr="00464F01">
        <w:rPr>
          <w:spacing w:val="-2"/>
          <w:sz w:val="24"/>
        </w:rPr>
        <w:t xml:space="preserve"> </w:t>
      </w:r>
      <w:r w:rsidRPr="00464F01">
        <w:rPr>
          <w:sz w:val="24"/>
        </w:rPr>
        <w:t>liquid.</w:t>
      </w:r>
    </w:p>
    <w:p w:rsidR="00464F01" w:rsidRDefault="00464F01" w:rsidP="00464F01">
      <w:pPr>
        <w:pStyle w:val="ListParagraph"/>
        <w:numPr>
          <w:ilvl w:val="3"/>
          <w:numId w:val="10"/>
        </w:numPr>
        <w:tabs>
          <w:tab w:val="left" w:pos="1085"/>
        </w:tabs>
        <w:spacing w:line="240" w:lineRule="auto"/>
        <w:ind w:left="1084" w:hanging="286"/>
        <w:rPr>
          <w:sz w:val="24"/>
        </w:rPr>
      </w:pPr>
      <w:r>
        <w:rPr>
          <w:sz w:val="24"/>
        </w:rPr>
        <w:t>Read scale at the point of breaking. Put the data on data sheet as surface</w:t>
      </w:r>
      <w:r>
        <w:rPr>
          <w:spacing w:val="-9"/>
          <w:sz w:val="24"/>
        </w:rPr>
        <w:t xml:space="preserve"> </w:t>
      </w:r>
      <w:r>
        <w:rPr>
          <w:sz w:val="24"/>
        </w:rPr>
        <w:t>tension.</w:t>
      </w:r>
    </w:p>
    <w:p w:rsidR="00464F01" w:rsidRDefault="00464F01" w:rsidP="00464F01">
      <w:pPr>
        <w:spacing w:before="89" w:line="274" w:lineRule="exact"/>
        <w:jc w:val="center"/>
        <w:rPr>
          <w:b/>
          <w:sz w:val="24"/>
        </w:rPr>
      </w:pPr>
      <w:r>
        <w:rPr>
          <w:b/>
          <w:sz w:val="24"/>
          <w:u w:val="thick"/>
        </w:rPr>
        <w:lastRenderedPageBreak/>
        <w:t>Interfacial Tension:</w:t>
      </w:r>
    </w:p>
    <w:p w:rsidR="00464F01" w:rsidRDefault="00464F01" w:rsidP="00464F01">
      <w:pPr>
        <w:pStyle w:val="ListParagraph"/>
        <w:numPr>
          <w:ilvl w:val="0"/>
          <w:numId w:val="9"/>
        </w:numPr>
        <w:tabs>
          <w:tab w:val="left" w:pos="1654"/>
        </w:tabs>
        <w:spacing w:line="274" w:lineRule="exact"/>
        <w:ind w:hanging="287"/>
        <w:rPr>
          <w:sz w:val="24"/>
        </w:rPr>
      </w:pPr>
      <w:r>
        <w:rPr>
          <w:sz w:val="24"/>
        </w:rPr>
        <w:t>Prepare solutions of different surfactant concentrations with</w:t>
      </w:r>
      <w:r>
        <w:rPr>
          <w:spacing w:val="-6"/>
          <w:sz w:val="24"/>
        </w:rPr>
        <w:t xml:space="preserve"> </w:t>
      </w:r>
      <w:r>
        <w:rPr>
          <w:sz w:val="24"/>
        </w:rPr>
        <w:t>water,</w:t>
      </w:r>
    </w:p>
    <w:p w:rsidR="00464F01" w:rsidRDefault="00464F01" w:rsidP="00464F01">
      <w:pPr>
        <w:pStyle w:val="ListParagraph"/>
        <w:numPr>
          <w:ilvl w:val="0"/>
          <w:numId w:val="9"/>
        </w:numPr>
        <w:tabs>
          <w:tab w:val="left" w:pos="1654"/>
        </w:tabs>
        <w:spacing w:line="240" w:lineRule="auto"/>
        <w:rPr>
          <w:sz w:val="24"/>
        </w:rPr>
      </w:pPr>
      <w:r>
        <w:rPr>
          <w:sz w:val="24"/>
        </w:rPr>
        <w:t>Put the first solution (with 0 mg/l surfactant concentration) in the</w:t>
      </w:r>
      <w:r>
        <w:rPr>
          <w:spacing w:val="-10"/>
          <w:sz w:val="24"/>
        </w:rPr>
        <w:t xml:space="preserve"> </w:t>
      </w:r>
      <w:r>
        <w:rPr>
          <w:sz w:val="24"/>
        </w:rPr>
        <w:t>beaker,</w:t>
      </w:r>
    </w:p>
    <w:p w:rsidR="00464F01" w:rsidRDefault="00464F01" w:rsidP="00464F01">
      <w:pPr>
        <w:pStyle w:val="ListParagraph"/>
        <w:numPr>
          <w:ilvl w:val="0"/>
          <w:numId w:val="9"/>
        </w:numPr>
        <w:tabs>
          <w:tab w:val="left" w:pos="1654"/>
        </w:tabs>
        <w:spacing w:line="240" w:lineRule="auto"/>
        <w:rPr>
          <w:sz w:val="24"/>
        </w:rPr>
      </w:pPr>
      <w:r>
        <w:rPr>
          <w:sz w:val="24"/>
        </w:rPr>
        <w:t>Put the ring inside the</w:t>
      </w:r>
      <w:r>
        <w:rPr>
          <w:spacing w:val="-7"/>
          <w:sz w:val="24"/>
        </w:rPr>
        <w:t xml:space="preserve"> </w:t>
      </w:r>
      <w:r>
        <w:rPr>
          <w:sz w:val="24"/>
        </w:rPr>
        <w:t>beaker,</w:t>
      </w:r>
    </w:p>
    <w:p w:rsidR="00464F01" w:rsidRDefault="00464F01" w:rsidP="00464F01">
      <w:pPr>
        <w:pStyle w:val="ListParagraph"/>
        <w:numPr>
          <w:ilvl w:val="0"/>
          <w:numId w:val="9"/>
        </w:numPr>
        <w:tabs>
          <w:tab w:val="left" w:pos="1654"/>
        </w:tabs>
        <w:spacing w:line="240" w:lineRule="auto"/>
        <w:rPr>
          <w:sz w:val="24"/>
        </w:rPr>
      </w:pPr>
      <w:r>
        <w:rPr>
          <w:sz w:val="24"/>
        </w:rPr>
        <w:t>Pour oil above the</w:t>
      </w:r>
      <w:r>
        <w:rPr>
          <w:spacing w:val="-4"/>
          <w:sz w:val="24"/>
        </w:rPr>
        <w:t xml:space="preserve"> </w:t>
      </w:r>
      <w:r>
        <w:rPr>
          <w:sz w:val="24"/>
        </w:rPr>
        <w:t>solution,</w:t>
      </w:r>
    </w:p>
    <w:p w:rsidR="00464F01" w:rsidRDefault="00464F01" w:rsidP="00464F01">
      <w:pPr>
        <w:pStyle w:val="ListParagraph"/>
        <w:numPr>
          <w:ilvl w:val="0"/>
          <w:numId w:val="9"/>
        </w:numPr>
        <w:tabs>
          <w:tab w:val="left" w:pos="1654"/>
        </w:tabs>
        <w:spacing w:line="240" w:lineRule="auto"/>
        <w:rPr>
          <w:sz w:val="24"/>
        </w:rPr>
      </w:pPr>
      <w:r>
        <w:rPr>
          <w:sz w:val="24"/>
        </w:rPr>
        <w:t>Make the scale</w:t>
      </w:r>
      <w:r>
        <w:rPr>
          <w:spacing w:val="-4"/>
          <w:sz w:val="24"/>
        </w:rPr>
        <w:t xml:space="preserve"> </w:t>
      </w:r>
      <w:r>
        <w:rPr>
          <w:sz w:val="24"/>
        </w:rPr>
        <w:t>zero,</w:t>
      </w:r>
    </w:p>
    <w:p w:rsidR="00464F01" w:rsidRDefault="00464F01" w:rsidP="00464F01">
      <w:pPr>
        <w:pStyle w:val="ListParagraph"/>
        <w:numPr>
          <w:ilvl w:val="0"/>
          <w:numId w:val="9"/>
        </w:numPr>
        <w:tabs>
          <w:tab w:val="left" w:pos="1654"/>
        </w:tabs>
        <w:spacing w:line="240" w:lineRule="auto"/>
        <w:rPr>
          <w:sz w:val="24"/>
        </w:rPr>
      </w:pPr>
      <w:r>
        <w:rPr>
          <w:sz w:val="24"/>
        </w:rPr>
        <w:t>Begin the lower the</w:t>
      </w:r>
      <w:r>
        <w:rPr>
          <w:spacing w:val="-4"/>
          <w:sz w:val="24"/>
        </w:rPr>
        <w:t xml:space="preserve"> </w:t>
      </w:r>
      <w:r>
        <w:rPr>
          <w:sz w:val="24"/>
        </w:rPr>
        <w:t>platform,</w:t>
      </w:r>
    </w:p>
    <w:p w:rsidR="00464F01" w:rsidRDefault="00464F01" w:rsidP="00464F01">
      <w:pPr>
        <w:pStyle w:val="ListParagraph"/>
        <w:numPr>
          <w:ilvl w:val="0"/>
          <w:numId w:val="9"/>
        </w:numPr>
        <w:tabs>
          <w:tab w:val="left" w:pos="1654"/>
        </w:tabs>
        <w:spacing w:line="240" w:lineRule="auto"/>
        <w:ind w:right="646"/>
        <w:rPr>
          <w:sz w:val="24"/>
        </w:rPr>
      </w:pPr>
      <w:r>
        <w:rPr>
          <w:sz w:val="24"/>
        </w:rPr>
        <w:t>Add tension to the ring until the ring breaks the interfacial tension between the solution and</w:t>
      </w:r>
      <w:r>
        <w:rPr>
          <w:spacing w:val="-1"/>
          <w:sz w:val="24"/>
        </w:rPr>
        <w:t xml:space="preserve"> </w:t>
      </w:r>
      <w:r>
        <w:rPr>
          <w:sz w:val="24"/>
        </w:rPr>
        <w:t>oil.</w:t>
      </w:r>
    </w:p>
    <w:p w:rsidR="00464F01" w:rsidRDefault="00464F01" w:rsidP="00464F01">
      <w:pPr>
        <w:pStyle w:val="ListParagraph"/>
        <w:numPr>
          <w:ilvl w:val="0"/>
          <w:numId w:val="9"/>
        </w:numPr>
        <w:tabs>
          <w:tab w:val="left" w:pos="1654"/>
        </w:tabs>
        <w:spacing w:line="240" w:lineRule="auto"/>
        <w:ind w:right="646"/>
        <w:rPr>
          <w:sz w:val="24"/>
        </w:rPr>
      </w:pPr>
      <w:r>
        <w:rPr>
          <w:sz w:val="24"/>
        </w:rPr>
        <w:t>Read scale at the point of breaking. Put the data on data sheet as interfacial tension of the selected surfactant</w:t>
      </w:r>
      <w:r>
        <w:rPr>
          <w:spacing w:val="-2"/>
          <w:sz w:val="24"/>
        </w:rPr>
        <w:t xml:space="preserve"> </w:t>
      </w:r>
      <w:r>
        <w:rPr>
          <w:sz w:val="24"/>
        </w:rPr>
        <w:t>concentration.</w:t>
      </w:r>
    </w:p>
    <w:p w:rsidR="00464F01" w:rsidRDefault="00464F01" w:rsidP="00464F01">
      <w:pPr>
        <w:pStyle w:val="BodyText"/>
        <w:spacing w:before="120"/>
        <w:ind w:left="1653"/>
      </w:pPr>
      <w:r>
        <w:t>Repeat these procedures for the other solutions.</w:t>
      </w:r>
    </w:p>
    <w:p w:rsidR="00464F01" w:rsidRPr="00464F01" w:rsidRDefault="00464F01" w:rsidP="00464F01">
      <w:pPr>
        <w:pStyle w:val="BodyText"/>
        <w:spacing w:before="5"/>
        <w:rPr>
          <w:rFonts w:ascii="Times New Roman" w:hAnsi="Times New Roman" w:cs="Times New Roman"/>
          <w:b/>
          <w:sz w:val="24"/>
          <w:szCs w:val="24"/>
        </w:rPr>
      </w:pPr>
    </w:p>
    <w:p w:rsidR="00464F01" w:rsidRDefault="00464F01" w:rsidP="00464F01">
      <w:pPr>
        <w:pStyle w:val="Heading8"/>
        <w:keepNext w:val="0"/>
        <w:keepLines w:val="0"/>
        <w:numPr>
          <w:ilvl w:val="2"/>
          <w:numId w:val="10"/>
        </w:numPr>
        <w:tabs>
          <w:tab w:val="left" w:pos="1654"/>
        </w:tabs>
        <w:spacing w:before="0"/>
        <w:ind w:left="1860" w:hanging="360"/>
      </w:pPr>
      <w:r w:rsidRPr="00464F01">
        <w:rPr>
          <w:rFonts w:ascii="Times New Roman" w:hAnsi="Times New Roman" w:cs="Times New Roman"/>
          <w:b/>
          <w:sz w:val="24"/>
          <w:szCs w:val="24"/>
        </w:rPr>
        <w:t>Conclusion</w:t>
      </w:r>
      <w:r>
        <w:t>:</w:t>
      </w:r>
    </w:p>
    <w:p w:rsidR="00464F01" w:rsidRDefault="00464F01" w:rsidP="00464F01">
      <w:pPr>
        <w:pStyle w:val="BodyText"/>
        <w:spacing w:before="116"/>
        <w:ind w:left="801" w:hanging="1"/>
      </w:pPr>
      <w:r>
        <w:t>Finally plot the graph of Interfacial tension vs. Solutions to see the effects of surfactant on the interfacial tension.</w:t>
      </w:r>
    </w:p>
    <w:p w:rsidR="00464F01" w:rsidRDefault="00464F01" w:rsidP="00464F01">
      <w:pPr>
        <w:rPr>
          <w:b/>
        </w:rPr>
      </w:pPr>
    </w:p>
    <w:p w:rsidR="00464F01" w:rsidRDefault="00464F01" w:rsidP="00464F01">
      <w:pPr>
        <w:rPr>
          <w:b/>
        </w:rPr>
      </w:pPr>
    </w:p>
    <w:p w:rsidR="00464F01" w:rsidRDefault="00464F01" w:rsidP="00464F01">
      <w:pPr>
        <w:rPr>
          <w:b/>
        </w:rPr>
      </w:pPr>
    </w:p>
    <w:p w:rsidR="00464F01" w:rsidRPr="00464F01" w:rsidRDefault="00464F01" w:rsidP="00464F01">
      <w:pPr>
        <w:tabs>
          <w:tab w:val="left" w:pos="1085"/>
        </w:tabs>
        <w:rPr>
          <w:sz w:val="24"/>
        </w:rPr>
        <w:sectPr w:rsidR="00464F01" w:rsidRPr="00464F01">
          <w:pgSz w:w="11900" w:h="16840"/>
          <w:pgMar w:top="1040" w:right="480" w:bottom="1080" w:left="900" w:header="0" w:footer="887" w:gutter="0"/>
          <w:cols w:space="720"/>
        </w:sectPr>
      </w:pPr>
    </w:p>
    <w:p w:rsidR="00C35CC1" w:rsidRDefault="00C35CC1" w:rsidP="00C35CC1">
      <w:pPr>
        <w:pStyle w:val="Heading1"/>
        <w:spacing w:line="480" w:lineRule="auto"/>
        <w:ind w:left="3861" w:right="3755"/>
        <w:jc w:val="center"/>
        <w:rPr>
          <w:u w:val="none"/>
        </w:rPr>
      </w:pPr>
      <w:r>
        <w:lastRenderedPageBreak/>
        <w:t>Experiment:</w:t>
      </w:r>
      <w:r>
        <w:rPr>
          <w:u w:val="none"/>
        </w:rPr>
        <w:t xml:space="preserve"> </w:t>
      </w:r>
      <w:r w:rsidR="009C22E1">
        <w:rPr>
          <w:u w:val="none"/>
        </w:rPr>
        <w:t xml:space="preserve">10 </w:t>
      </w:r>
      <w:r>
        <w:t>SMOKE POINT</w:t>
      </w:r>
    </w:p>
    <w:p w:rsidR="00C35CC1" w:rsidRDefault="00C35CC1" w:rsidP="00C35CC1">
      <w:pPr>
        <w:pStyle w:val="BodyText"/>
        <w:spacing w:before="1" w:line="480" w:lineRule="auto"/>
        <w:ind w:left="220" w:right="2379"/>
        <w:rPr>
          <w:b/>
        </w:rPr>
      </w:pPr>
      <w:r>
        <w:rPr>
          <w:b/>
          <w:u w:val="single"/>
        </w:rPr>
        <w:t>Aim</w:t>
      </w:r>
      <w:r>
        <w:rPr>
          <w:b/>
        </w:rPr>
        <w:t xml:space="preserve">: </w:t>
      </w:r>
      <w:r>
        <w:t xml:space="preserve">Determination of smoke point of light petroleum products. </w:t>
      </w:r>
      <w:r>
        <w:rPr>
          <w:b/>
          <w:u w:val="single"/>
        </w:rPr>
        <w:t>Requirements</w:t>
      </w:r>
      <w:r>
        <w:rPr>
          <w:b/>
        </w:rPr>
        <w:t xml:space="preserve">: </w:t>
      </w:r>
      <w:r>
        <w:t xml:space="preserve">Smoke point apparatus, beaker, petroleum sample. </w:t>
      </w:r>
      <w:r>
        <w:rPr>
          <w:b/>
          <w:u w:val="single"/>
        </w:rPr>
        <w:t>Theory</w:t>
      </w:r>
      <w:r>
        <w:rPr>
          <w:b/>
        </w:rPr>
        <w:t>:</w:t>
      </w:r>
    </w:p>
    <w:p w:rsidR="00C35CC1" w:rsidRDefault="00C35CC1" w:rsidP="00C35CC1">
      <w:pPr>
        <w:pStyle w:val="BodyText"/>
        <w:ind w:left="220" w:right="118"/>
        <w:jc w:val="both"/>
      </w:pPr>
      <w:r>
        <w:rPr>
          <w:b/>
        </w:rPr>
        <w:t xml:space="preserve">Smoke Point: </w:t>
      </w:r>
      <w:r>
        <w:t>It is the max. flame height in mm at which the sample burns without smoke.</w:t>
      </w:r>
    </w:p>
    <w:p w:rsidR="00C35CC1" w:rsidRDefault="00C35CC1" w:rsidP="00C35CC1">
      <w:pPr>
        <w:pStyle w:val="BodyText"/>
        <w:ind w:left="220" w:right="114"/>
        <w:jc w:val="both"/>
      </w:pPr>
      <w:r>
        <w:t>Smoke point is related with the aromatic content of the liquid and it is inversely proportional to the aromatic content. Smoke point is used to determination of smoking tendency. Smoking tendency is proportional to the aromatic content and is given by Eq.</w:t>
      </w:r>
    </w:p>
    <w:p w:rsidR="00C35CC1" w:rsidRDefault="00C35CC1" w:rsidP="00C35CC1">
      <w:pPr>
        <w:pStyle w:val="BodyText"/>
      </w:pPr>
    </w:p>
    <w:p w:rsidR="00C35CC1" w:rsidRDefault="00C35CC1" w:rsidP="00C35CC1">
      <w:pPr>
        <w:pStyle w:val="BodyText"/>
        <w:ind w:left="220"/>
        <w:jc w:val="both"/>
      </w:pPr>
      <w:r>
        <w:t>Smoking tendency = 320 / smoke point in mm.</w:t>
      </w:r>
    </w:p>
    <w:p w:rsidR="00C35CC1" w:rsidRDefault="00C35CC1" w:rsidP="00C35CC1">
      <w:pPr>
        <w:pStyle w:val="BodyText"/>
      </w:pPr>
    </w:p>
    <w:p w:rsidR="00C35CC1" w:rsidRDefault="00C35CC1" w:rsidP="00C35CC1">
      <w:pPr>
        <w:pStyle w:val="BodyText"/>
        <w:spacing w:before="1"/>
        <w:ind w:left="220" w:right="114"/>
        <w:jc w:val="both"/>
      </w:pPr>
      <w:r>
        <w:rPr>
          <w:b/>
          <w:u w:val="single"/>
        </w:rPr>
        <w:t>Process</w:t>
      </w:r>
      <w:r>
        <w:rPr>
          <w:b/>
        </w:rPr>
        <w:t xml:space="preserve">: </w:t>
      </w:r>
      <w:r>
        <w:t>Clean the sample container with suitable solvent and dry it. Fill the sample container up to desired level and introduce a wick in the container. Place this assembly in the burning chamber of the apparatus. Open the glass door, light the flame and closed the glass door. By adjustment of sliding screw observe the condition and height of the flame. If it is giving smoke, reduce the flame height to stage I, them a further to stage II and also familarised with the flame height decrease to IIIrd stage. Adjust the point of the flame so that it burns without smoke. Note this height in mm using scale on the back side. Repeat it to get a constant reading.</w:t>
      </w:r>
    </w:p>
    <w:p w:rsidR="00C35CC1" w:rsidRDefault="00C35CC1" w:rsidP="00C35CC1">
      <w:pPr>
        <w:pStyle w:val="BodyText"/>
        <w:rPr>
          <w:sz w:val="26"/>
        </w:rPr>
      </w:pPr>
    </w:p>
    <w:p w:rsidR="00C35CC1" w:rsidRDefault="00C35CC1" w:rsidP="00C35CC1">
      <w:pPr>
        <w:pStyle w:val="BodyText"/>
        <w:rPr>
          <w:sz w:val="26"/>
        </w:rPr>
      </w:pPr>
    </w:p>
    <w:p w:rsidR="00C35CC1" w:rsidRDefault="00C35CC1" w:rsidP="00C35CC1">
      <w:pPr>
        <w:pStyle w:val="Heading1"/>
        <w:spacing w:before="171"/>
        <w:rPr>
          <w:u w:val="none"/>
        </w:rPr>
      </w:pPr>
      <w:r>
        <w:t>Results</w:t>
      </w:r>
      <w:r>
        <w:rPr>
          <w:u w:val="none"/>
        </w:rPr>
        <w:t>:</w:t>
      </w:r>
    </w:p>
    <w:p w:rsidR="00C35CC1" w:rsidRDefault="00C35CC1" w:rsidP="00C35CC1">
      <w:pPr>
        <w:pStyle w:val="BodyText"/>
        <w:spacing w:before="11"/>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6"/>
        <w:gridCol w:w="2214"/>
        <w:gridCol w:w="2216"/>
        <w:gridCol w:w="2214"/>
      </w:tblGrid>
      <w:tr w:rsidR="00C35CC1" w:rsidTr="005439D2">
        <w:trPr>
          <w:trHeight w:val="269"/>
        </w:trPr>
        <w:tc>
          <w:tcPr>
            <w:tcW w:w="2216" w:type="dxa"/>
          </w:tcPr>
          <w:p w:rsidR="00C35CC1" w:rsidRDefault="00C35CC1" w:rsidP="005439D2">
            <w:pPr>
              <w:pStyle w:val="TableParagraph"/>
              <w:spacing w:before="2" w:line="247" w:lineRule="exact"/>
              <w:ind w:left="108"/>
            </w:pPr>
            <w:r>
              <w:t>Sr. Number</w:t>
            </w:r>
          </w:p>
        </w:tc>
        <w:tc>
          <w:tcPr>
            <w:tcW w:w="2214" w:type="dxa"/>
          </w:tcPr>
          <w:p w:rsidR="00C35CC1" w:rsidRDefault="00C35CC1" w:rsidP="005439D2">
            <w:pPr>
              <w:pStyle w:val="TableParagraph"/>
              <w:spacing w:before="2" w:line="247" w:lineRule="exact"/>
              <w:ind w:left="105"/>
            </w:pPr>
            <w:r>
              <w:t>Sample</w:t>
            </w:r>
          </w:p>
        </w:tc>
        <w:tc>
          <w:tcPr>
            <w:tcW w:w="2216" w:type="dxa"/>
          </w:tcPr>
          <w:p w:rsidR="00C35CC1" w:rsidRDefault="00C35CC1" w:rsidP="005439D2">
            <w:pPr>
              <w:pStyle w:val="TableParagraph"/>
              <w:spacing w:before="2" w:line="247" w:lineRule="exact"/>
              <w:ind w:left="106"/>
            </w:pPr>
            <w:r>
              <w:t>Smoke point</w:t>
            </w:r>
          </w:p>
        </w:tc>
        <w:tc>
          <w:tcPr>
            <w:tcW w:w="2214" w:type="dxa"/>
          </w:tcPr>
          <w:p w:rsidR="00C35CC1" w:rsidRDefault="00C35CC1" w:rsidP="005439D2">
            <w:pPr>
              <w:pStyle w:val="TableParagraph"/>
              <w:spacing w:before="2" w:line="247" w:lineRule="exact"/>
              <w:ind w:left="104"/>
            </w:pPr>
            <w:r>
              <w:t>Smoking tendency</w:t>
            </w:r>
          </w:p>
        </w:tc>
      </w:tr>
      <w:tr w:rsidR="00C35CC1" w:rsidTr="005439D2">
        <w:trPr>
          <w:trHeight w:val="270"/>
        </w:trPr>
        <w:tc>
          <w:tcPr>
            <w:tcW w:w="2216" w:type="dxa"/>
          </w:tcPr>
          <w:p w:rsidR="00C35CC1" w:rsidRDefault="00C35CC1" w:rsidP="005439D2">
            <w:pPr>
              <w:pStyle w:val="TableParagraph"/>
              <w:spacing w:line="249" w:lineRule="exact"/>
              <w:ind w:left="108"/>
            </w:pPr>
            <w:r>
              <w:t>1</w:t>
            </w:r>
          </w:p>
        </w:tc>
        <w:tc>
          <w:tcPr>
            <w:tcW w:w="2214" w:type="dxa"/>
          </w:tcPr>
          <w:p w:rsidR="00C35CC1" w:rsidRDefault="00C35CC1" w:rsidP="005439D2">
            <w:pPr>
              <w:pStyle w:val="TableParagraph"/>
              <w:spacing w:line="249" w:lineRule="exact"/>
              <w:ind w:left="105"/>
            </w:pPr>
            <w:r>
              <w:t>Kerosene</w:t>
            </w:r>
          </w:p>
        </w:tc>
        <w:tc>
          <w:tcPr>
            <w:tcW w:w="2216" w:type="dxa"/>
          </w:tcPr>
          <w:p w:rsidR="00C35CC1" w:rsidRDefault="00C35CC1" w:rsidP="005439D2">
            <w:pPr>
              <w:pStyle w:val="TableParagraph"/>
              <w:spacing w:before="0"/>
              <w:rPr>
                <w:rFonts w:ascii="Times New Roman"/>
                <w:sz w:val="20"/>
              </w:rPr>
            </w:pPr>
          </w:p>
        </w:tc>
        <w:tc>
          <w:tcPr>
            <w:tcW w:w="2214" w:type="dxa"/>
          </w:tcPr>
          <w:p w:rsidR="00C35CC1" w:rsidRDefault="00C35CC1" w:rsidP="005439D2">
            <w:pPr>
              <w:pStyle w:val="TableParagraph"/>
              <w:spacing w:before="0"/>
              <w:rPr>
                <w:rFonts w:ascii="Times New Roman"/>
                <w:sz w:val="20"/>
              </w:rPr>
            </w:pPr>
          </w:p>
        </w:tc>
      </w:tr>
      <w:tr w:rsidR="00C35CC1" w:rsidTr="005439D2">
        <w:trPr>
          <w:trHeight w:val="270"/>
        </w:trPr>
        <w:tc>
          <w:tcPr>
            <w:tcW w:w="2216" w:type="dxa"/>
          </w:tcPr>
          <w:p w:rsidR="00C35CC1" w:rsidRDefault="00C35CC1" w:rsidP="005439D2">
            <w:pPr>
              <w:pStyle w:val="TableParagraph"/>
              <w:spacing w:line="249" w:lineRule="exact"/>
              <w:ind w:left="108"/>
            </w:pPr>
            <w:r>
              <w:t>2</w:t>
            </w:r>
          </w:p>
        </w:tc>
        <w:tc>
          <w:tcPr>
            <w:tcW w:w="2214" w:type="dxa"/>
          </w:tcPr>
          <w:p w:rsidR="00C35CC1" w:rsidRDefault="00C35CC1" w:rsidP="005439D2">
            <w:pPr>
              <w:pStyle w:val="TableParagraph"/>
              <w:spacing w:line="249" w:lineRule="exact"/>
              <w:ind w:left="105"/>
            </w:pPr>
            <w:r>
              <w:t>Diesel</w:t>
            </w:r>
          </w:p>
        </w:tc>
        <w:tc>
          <w:tcPr>
            <w:tcW w:w="2216" w:type="dxa"/>
          </w:tcPr>
          <w:p w:rsidR="00C35CC1" w:rsidRDefault="00C35CC1" w:rsidP="005439D2">
            <w:pPr>
              <w:pStyle w:val="TableParagraph"/>
              <w:spacing w:before="0"/>
              <w:rPr>
                <w:rFonts w:ascii="Times New Roman"/>
                <w:sz w:val="20"/>
              </w:rPr>
            </w:pPr>
          </w:p>
        </w:tc>
        <w:tc>
          <w:tcPr>
            <w:tcW w:w="2214" w:type="dxa"/>
          </w:tcPr>
          <w:p w:rsidR="00C35CC1" w:rsidRDefault="00C35CC1" w:rsidP="005439D2">
            <w:pPr>
              <w:pStyle w:val="TableParagraph"/>
              <w:spacing w:before="0"/>
              <w:rPr>
                <w:rFonts w:ascii="Times New Roman"/>
                <w:sz w:val="20"/>
              </w:rPr>
            </w:pPr>
          </w:p>
        </w:tc>
      </w:tr>
    </w:tbl>
    <w:p w:rsidR="00C35CC1" w:rsidRDefault="00C35CC1" w:rsidP="00C35CC1">
      <w:pPr>
        <w:pStyle w:val="BodyText"/>
        <w:rPr>
          <w:b/>
          <w:sz w:val="26"/>
        </w:rPr>
      </w:pPr>
    </w:p>
    <w:p w:rsidR="00C35CC1" w:rsidRDefault="00C35CC1" w:rsidP="00C35CC1">
      <w:pPr>
        <w:spacing w:before="220"/>
        <w:ind w:left="220"/>
        <w:rPr>
          <w:b/>
        </w:rPr>
      </w:pPr>
      <w:r>
        <w:rPr>
          <w:b/>
          <w:u w:val="single"/>
        </w:rPr>
        <w:t>Observation</w:t>
      </w:r>
      <w:r>
        <w:rPr>
          <w:b/>
        </w:rPr>
        <w:t>:</w:t>
      </w:r>
    </w:p>
    <w:p w:rsidR="00C35CC1" w:rsidRDefault="00C35CC1" w:rsidP="00C35CC1">
      <w:pPr>
        <w:pStyle w:val="BodyText"/>
        <w:spacing w:before="11"/>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6"/>
        <w:gridCol w:w="2214"/>
        <w:gridCol w:w="2216"/>
        <w:gridCol w:w="2214"/>
      </w:tblGrid>
      <w:tr w:rsidR="00C35CC1" w:rsidTr="005439D2">
        <w:trPr>
          <w:trHeight w:val="270"/>
        </w:trPr>
        <w:tc>
          <w:tcPr>
            <w:tcW w:w="2216" w:type="dxa"/>
          </w:tcPr>
          <w:p w:rsidR="00C35CC1" w:rsidRDefault="00C35CC1" w:rsidP="005439D2">
            <w:pPr>
              <w:pStyle w:val="TableParagraph"/>
              <w:spacing w:line="249" w:lineRule="exact"/>
              <w:ind w:left="108"/>
            </w:pPr>
            <w:r>
              <w:t>Sr. Number</w:t>
            </w:r>
          </w:p>
        </w:tc>
        <w:tc>
          <w:tcPr>
            <w:tcW w:w="2214" w:type="dxa"/>
          </w:tcPr>
          <w:p w:rsidR="00C35CC1" w:rsidRDefault="00C35CC1" w:rsidP="005439D2">
            <w:pPr>
              <w:pStyle w:val="TableParagraph"/>
              <w:spacing w:line="249" w:lineRule="exact"/>
              <w:ind w:left="105"/>
            </w:pPr>
            <w:r>
              <w:t>Sample</w:t>
            </w:r>
          </w:p>
        </w:tc>
        <w:tc>
          <w:tcPr>
            <w:tcW w:w="2216" w:type="dxa"/>
          </w:tcPr>
          <w:p w:rsidR="00C35CC1" w:rsidRDefault="00C35CC1" w:rsidP="005439D2">
            <w:pPr>
              <w:pStyle w:val="TableParagraph"/>
              <w:spacing w:line="249" w:lineRule="exact"/>
              <w:ind w:left="106"/>
            </w:pPr>
            <w:r>
              <w:t>Smoke point</w:t>
            </w:r>
          </w:p>
        </w:tc>
        <w:tc>
          <w:tcPr>
            <w:tcW w:w="2214" w:type="dxa"/>
          </w:tcPr>
          <w:p w:rsidR="00C35CC1" w:rsidRDefault="00C35CC1" w:rsidP="005439D2">
            <w:pPr>
              <w:pStyle w:val="TableParagraph"/>
              <w:spacing w:line="249" w:lineRule="exact"/>
              <w:ind w:left="104"/>
            </w:pPr>
            <w:r>
              <w:t>Smoking tendency</w:t>
            </w:r>
          </w:p>
        </w:tc>
      </w:tr>
      <w:tr w:rsidR="00C35CC1" w:rsidTr="005439D2">
        <w:trPr>
          <w:trHeight w:val="268"/>
        </w:trPr>
        <w:tc>
          <w:tcPr>
            <w:tcW w:w="2216" w:type="dxa"/>
          </w:tcPr>
          <w:p w:rsidR="00C35CC1" w:rsidRDefault="00C35CC1" w:rsidP="005439D2">
            <w:pPr>
              <w:pStyle w:val="TableParagraph"/>
              <w:spacing w:line="247" w:lineRule="exact"/>
              <w:ind w:left="108"/>
            </w:pPr>
            <w:r>
              <w:t>1</w:t>
            </w:r>
          </w:p>
        </w:tc>
        <w:tc>
          <w:tcPr>
            <w:tcW w:w="2214" w:type="dxa"/>
          </w:tcPr>
          <w:p w:rsidR="00C35CC1" w:rsidRDefault="00C35CC1" w:rsidP="005439D2">
            <w:pPr>
              <w:pStyle w:val="TableParagraph"/>
              <w:spacing w:line="247" w:lineRule="exact"/>
              <w:ind w:left="105"/>
            </w:pPr>
            <w:r>
              <w:t>Kerosene</w:t>
            </w:r>
          </w:p>
        </w:tc>
        <w:tc>
          <w:tcPr>
            <w:tcW w:w="2216" w:type="dxa"/>
          </w:tcPr>
          <w:p w:rsidR="00C35CC1" w:rsidRDefault="00C35CC1" w:rsidP="005439D2">
            <w:pPr>
              <w:pStyle w:val="TableParagraph"/>
              <w:spacing w:before="0"/>
              <w:rPr>
                <w:rFonts w:ascii="Times New Roman"/>
                <w:sz w:val="18"/>
              </w:rPr>
            </w:pPr>
          </w:p>
        </w:tc>
        <w:tc>
          <w:tcPr>
            <w:tcW w:w="2214" w:type="dxa"/>
          </w:tcPr>
          <w:p w:rsidR="00C35CC1" w:rsidRDefault="00C35CC1" w:rsidP="005439D2">
            <w:pPr>
              <w:pStyle w:val="TableParagraph"/>
              <w:spacing w:before="0"/>
              <w:rPr>
                <w:rFonts w:ascii="Times New Roman"/>
                <w:sz w:val="18"/>
              </w:rPr>
            </w:pPr>
          </w:p>
        </w:tc>
      </w:tr>
      <w:tr w:rsidR="00C35CC1" w:rsidTr="005439D2">
        <w:trPr>
          <w:trHeight w:val="270"/>
        </w:trPr>
        <w:tc>
          <w:tcPr>
            <w:tcW w:w="2216" w:type="dxa"/>
          </w:tcPr>
          <w:p w:rsidR="00C35CC1" w:rsidRDefault="00C35CC1" w:rsidP="005439D2">
            <w:pPr>
              <w:pStyle w:val="TableParagraph"/>
              <w:spacing w:line="249" w:lineRule="exact"/>
              <w:ind w:left="108"/>
            </w:pPr>
            <w:r>
              <w:t>2</w:t>
            </w:r>
          </w:p>
        </w:tc>
        <w:tc>
          <w:tcPr>
            <w:tcW w:w="2214" w:type="dxa"/>
          </w:tcPr>
          <w:p w:rsidR="00C35CC1" w:rsidRDefault="00C35CC1" w:rsidP="005439D2">
            <w:pPr>
              <w:pStyle w:val="TableParagraph"/>
              <w:spacing w:line="249" w:lineRule="exact"/>
              <w:ind w:left="105"/>
            </w:pPr>
            <w:r>
              <w:t>Diesel</w:t>
            </w:r>
          </w:p>
        </w:tc>
        <w:tc>
          <w:tcPr>
            <w:tcW w:w="2216" w:type="dxa"/>
          </w:tcPr>
          <w:p w:rsidR="00C35CC1" w:rsidRDefault="00C35CC1" w:rsidP="005439D2">
            <w:pPr>
              <w:pStyle w:val="TableParagraph"/>
              <w:spacing w:before="0"/>
              <w:rPr>
                <w:rFonts w:ascii="Times New Roman"/>
                <w:sz w:val="20"/>
              </w:rPr>
            </w:pPr>
          </w:p>
        </w:tc>
        <w:tc>
          <w:tcPr>
            <w:tcW w:w="2214" w:type="dxa"/>
          </w:tcPr>
          <w:p w:rsidR="00C35CC1" w:rsidRDefault="00C35CC1" w:rsidP="005439D2">
            <w:pPr>
              <w:pStyle w:val="TableParagraph"/>
              <w:spacing w:before="0"/>
              <w:rPr>
                <w:rFonts w:ascii="Times New Roman"/>
                <w:sz w:val="20"/>
              </w:rPr>
            </w:pPr>
          </w:p>
        </w:tc>
      </w:tr>
    </w:tbl>
    <w:p w:rsidR="00C35CC1" w:rsidRDefault="00C35CC1" w:rsidP="00C35CC1">
      <w:pPr>
        <w:rPr>
          <w:rFonts w:ascii="Times New Roman"/>
          <w:sz w:val="20"/>
        </w:rPr>
        <w:sectPr w:rsidR="00C35CC1">
          <w:pgSz w:w="12240" w:h="15840"/>
          <w:pgMar w:top="1560" w:right="1320" w:bottom="980" w:left="1220" w:header="724" w:footer="791" w:gutter="0"/>
          <w:cols w:space="720"/>
        </w:sectPr>
      </w:pPr>
    </w:p>
    <w:p w:rsidR="00464F01" w:rsidRDefault="00464F01" w:rsidP="00464F01">
      <w:pPr>
        <w:rPr>
          <w:b/>
        </w:rPr>
      </w:pPr>
    </w:p>
    <w:p w:rsidR="00464F01" w:rsidRDefault="00464F01" w:rsidP="00464F01">
      <w:pPr>
        <w:rPr>
          <w:b/>
        </w:rPr>
      </w:pPr>
    </w:p>
    <w:p w:rsidR="00464F01" w:rsidRDefault="00464F01" w:rsidP="00464F01">
      <w:pPr>
        <w:rPr>
          <w:b/>
        </w:rPr>
      </w:pPr>
    </w:p>
    <w:p w:rsidR="00464F01" w:rsidRDefault="00464F01" w:rsidP="00464F01">
      <w:pPr>
        <w:rPr>
          <w:b/>
        </w:rPr>
      </w:pPr>
    </w:p>
    <w:p w:rsidR="00464F01" w:rsidRDefault="00464F01" w:rsidP="00464F01">
      <w:pPr>
        <w:rPr>
          <w:b/>
        </w:rPr>
      </w:pPr>
    </w:p>
    <w:p w:rsidR="00464F01" w:rsidRDefault="00464F01" w:rsidP="00464F01">
      <w:pPr>
        <w:rPr>
          <w:b/>
        </w:rPr>
      </w:pPr>
    </w:p>
    <w:p w:rsidR="00464F01" w:rsidRDefault="00464F01" w:rsidP="00464F01">
      <w:pPr>
        <w:rPr>
          <w:b/>
        </w:rPr>
      </w:pPr>
    </w:p>
    <w:p w:rsidR="00464F01" w:rsidRDefault="00464F01" w:rsidP="00464F01">
      <w:pPr>
        <w:rPr>
          <w:b/>
        </w:rPr>
      </w:pPr>
    </w:p>
    <w:p w:rsidR="00464F01" w:rsidRDefault="00464F01"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rsidP="00116D3D">
      <w:pPr>
        <w:rPr>
          <w:rFonts w:ascii="Times New Roman" w:hAnsi="Times New Roman" w:cs="Times New Roman"/>
          <w:b/>
          <w:sz w:val="24"/>
          <w:szCs w:val="24"/>
        </w:rPr>
      </w:pPr>
    </w:p>
    <w:p w:rsidR="00116D3D" w:rsidRDefault="00116D3D"/>
    <w:sectPr w:rsidR="00116D3D" w:rsidSect="00091D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56E" w:rsidRDefault="00E2456E" w:rsidP="00116D3D">
      <w:r>
        <w:separator/>
      </w:r>
    </w:p>
  </w:endnote>
  <w:endnote w:type="continuationSeparator" w:id="1">
    <w:p w:rsidR="00E2456E" w:rsidRDefault="00E2456E" w:rsidP="00116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CC1" w:rsidRDefault="00C35CC1">
    <w:pPr>
      <w:pStyle w:val="BodyText"/>
      <w:spacing w:line="14" w:lineRule="auto"/>
      <w:rPr>
        <w:sz w:val="20"/>
      </w:rPr>
    </w:pPr>
    <w:r w:rsidRPr="009868ED">
      <w:pict>
        <v:shapetype id="_x0000_t202" coordsize="21600,21600" o:spt="202" path="m,l,21600r21600,l21600,xe">
          <v:stroke joinstyle="miter"/>
          <v:path gradientshapeok="t" o:connecttype="rect"/>
        </v:shapetype>
        <v:shape id="_x0000_s1036" type="#_x0000_t202" style="position:absolute;margin-left:526.1pt;margin-top:741.45pt;width:16pt;height:15.3pt;z-index:-251648000;mso-position-horizontal-relative:page;mso-position-vertical-relative:page" filled="f" stroked="f">
          <v:textbox inset="0,0,0,0">
            <w:txbxContent>
              <w:p w:rsidR="00C35CC1" w:rsidRDefault="00C35CC1">
                <w:pPr>
                  <w:spacing w:before="10"/>
                  <w:ind w:left="40"/>
                  <w:rPr>
                    <w:rFonts w:ascii="Times New Roman"/>
                    <w:sz w:val="24"/>
                  </w:rPr>
                </w:pPr>
                <w:r>
                  <w:fldChar w:fldCharType="begin"/>
                </w:r>
                <w:r>
                  <w:rPr>
                    <w:rFonts w:ascii="Times New Roman"/>
                    <w:sz w:val="24"/>
                  </w:rPr>
                  <w:instrText xml:space="preserve"> PAGE </w:instrText>
                </w:r>
                <w:r>
                  <w:fldChar w:fldCharType="separate"/>
                </w:r>
                <w:r w:rsidR="00945FA7">
                  <w:rPr>
                    <w:rFonts w:ascii="Times New Roman"/>
                    <w:noProof/>
                    <w:sz w:val="24"/>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3D" w:rsidRDefault="00116D3D">
    <w:pPr>
      <w:pStyle w:val="BodyText"/>
      <w:spacing w:line="14" w:lineRule="auto"/>
      <w:rPr>
        <w:sz w:val="20"/>
      </w:rPr>
    </w:pPr>
    <w:r w:rsidRPr="009868ED">
      <w:pict>
        <v:shapetype id="_x0000_t202" coordsize="21600,21600" o:spt="202" path="m,l,21600r21600,l21600,xe">
          <v:stroke joinstyle="miter"/>
          <v:path gradientshapeok="t" o:connecttype="rect"/>
        </v:shapetype>
        <v:shape id="_x0000_s1030" type="#_x0000_t202" style="position:absolute;margin-left:526.1pt;margin-top:741.45pt;width:16pt;height:15.3pt;z-index:-251653120;mso-position-horizontal-relative:page;mso-position-vertical-relative:page" filled="f" stroked="f">
          <v:textbox inset="0,0,0,0">
            <w:txbxContent>
              <w:p w:rsidR="00116D3D" w:rsidRDefault="00116D3D">
                <w:pPr>
                  <w:spacing w:before="10"/>
                  <w:ind w:left="40"/>
                  <w:rPr>
                    <w:rFonts w:ascii="Times New Roman"/>
                    <w:sz w:val="24"/>
                  </w:rPr>
                </w:pPr>
                <w:r>
                  <w:fldChar w:fldCharType="begin"/>
                </w:r>
                <w:r>
                  <w:rPr>
                    <w:rFonts w:ascii="Times New Roman"/>
                    <w:sz w:val="24"/>
                  </w:rPr>
                  <w:instrText xml:space="preserve"> PAGE </w:instrText>
                </w:r>
                <w:r>
                  <w:fldChar w:fldCharType="separate"/>
                </w:r>
                <w:r w:rsidR="00945FA7">
                  <w:rPr>
                    <w:rFonts w:ascii="Times New Roman"/>
                    <w:noProof/>
                    <w:sz w:val="24"/>
                  </w:rPr>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56E" w:rsidRDefault="00E2456E" w:rsidP="00116D3D">
      <w:r>
        <w:separator/>
      </w:r>
    </w:p>
  </w:footnote>
  <w:footnote w:type="continuationSeparator" w:id="1">
    <w:p w:rsidR="00E2456E" w:rsidRDefault="00E2456E" w:rsidP="00116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CC1" w:rsidRDefault="00C35CC1">
    <w:pPr>
      <w:pStyle w:val="BodyText"/>
      <w:spacing w:line="14" w:lineRule="auto"/>
      <w:rPr>
        <w:sz w:val="20"/>
      </w:rPr>
    </w:pPr>
    <w:r w:rsidRPr="009868ED">
      <w:pict>
        <v:shapetype id="_x0000_t202" coordsize="21600,21600" o:spt="202" path="m,l,21600r21600,l21600,xe">
          <v:stroke joinstyle="miter"/>
          <v:path gradientshapeok="t" o:connecttype="rect"/>
        </v:shapetype>
        <v:shape id="_x0000_s1035" type="#_x0000_t202" style="position:absolute;margin-left:307pt;margin-top:35.2pt;width:101.45pt;height:15.3pt;z-index:-251649024;mso-position-horizontal-relative:page;mso-position-vertical-relative:page" filled="f" stroked="f">
          <v:textbox inset="0,0,0,0">
            <w:txbxContent>
              <w:p w:rsidR="00C35CC1" w:rsidRDefault="00C35CC1" w:rsidP="00116D3D">
                <w:pPr>
                  <w:spacing w:before="21"/>
                  <w:rPr>
                    <w:b/>
                  </w:rPr>
                </w:pPr>
                <w:r>
                  <w:rPr>
                    <w:b/>
                  </w:rPr>
                  <w:t xml:space="preserve"> Product Test lab</w:t>
                </w:r>
              </w:p>
            </w:txbxContent>
          </v:textbox>
          <w10:wrap anchorx="page" anchory="page"/>
        </v:shape>
      </w:pict>
    </w:r>
    <w:r w:rsidRPr="009868ED">
      <w:pict>
        <v:shape id="_x0000_s1034" type="#_x0000_t202" style="position:absolute;margin-left:246.8pt;margin-top:35.2pt;width:143.3pt;height:15.3pt;z-index:-251650048;mso-position-horizontal-relative:page;mso-position-vertical-relative:page" filled="f" stroked="f">
          <v:textbox inset="0,0,0,0">
            <w:txbxContent>
              <w:p w:rsidR="00C35CC1" w:rsidRDefault="00C35CC1">
                <w:pPr>
                  <w:spacing w:before="21"/>
                  <w:ind w:left="20"/>
                  <w:rPr>
                    <w:b/>
                  </w:rPr>
                </w:pPr>
                <w:r>
                  <w:rPr>
                    <w:b/>
                  </w:rPr>
                  <w:t>Petroleum</w:t>
                </w:r>
              </w:p>
            </w:txbxContent>
          </v:textbox>
          <w10:wrap anchorx="page" anchory="page"/>
        </v:shape>
      </w:pict>
    </w:r>
    <w:r w:rsidRPr="009868ED">
      <w:pict>
        <v:group id="_x0000_s1031" style="position:absolute;margin-left:70.6pt;margin-top:50.5pt;width:470.95pt;height:4.45pt;z-index:-251651072;mso-position-horizontal-relative:page;mso-position-vertical-relative:page" coordorigin="1412,1010" coordsize="9419,89">
          <v:line id="_x0000_s1032" style="position:absolute" from="1412,1069" to="10831,1069" strokecolor="#612322" strokeweight="3pt"/>
          <v:line id="_x0000_s1033" style="position:absolute" from="1412,1018" to="10831,1018" strokecolor="#612322" strokeweight=".72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3D" w:rsidRDefault="00116D3D">
    <w:pPr>
      <w:pStyle w:val="BodyText"/>
      <w:spacing w:line="14" w:lineRule="auto"/>
      <w:rPr>
        <w:sz w:val="20"/>
      </w:rPr>
    </w:pPr>
    <w:r w:rsidRPr="009868ED">
      <w:pict>
        <v:shapetype id="_x0000_t202" coordsize="21600,21600" o:spt="202" path="m,l,21600r21600,l21600,xe">
          <v:stroke joinstyle="miter"/>
          <v:path gradientshapeok="t" o:connecttype="rect"/>
        </v:shapetype>
        <v:shape id="_x0000_s1029" type="#_x0000_t202" style="position:absolute;margin-left:307pt;margin-top:35.2pt;width:101.45pt;height:15.3pt;z-index:-251654144;mso-position-horizontal-relative:page;mso-position-vertical-relative:page" filled="f" stroked="f">
          <v:textbox inset="0,0,0,0">
            <w:txbxContent>
              <w:p w:rsidR="00116D3D" w:rsidRDefault="00116D3D" w:rsidP="00116D3D">
                <w:pPr>
                  <w:spacing w:before="21"/>
                  <w:rPr>
                    <w:b/>
                  </w:rPr>
                </w:pPr>
                <w:r>
                  <w:rPr>
                    <w:b/>
                  </w:rPr>
                  <w:t xml:space="preserve"> Product Test lab</w:t>
                </w:r>
              </w:p>
            </w:txbxContent>
          </v:textbox>
          <w10:wrap anchorx="page" anchory="page"/>
        </v:shape>
      </w:pict>
    </w:r>
    <w:r w:rsidRPr="009868ED">
      <w:pict>
        <v:shape id="_x0000_s1028" type="#_x0000_t202" style="position:absolute;margin-left:246.8pt;margin-top:35.2pt;width:143.3pt;height:15.3pt;z-index:-251655168;mso-position-horizontal-relative:page;mso-position-vertical-relative:page" filled="f" stroked="f">
          <v:textbox inset="0,0,0,0">
            <w:txbxContent>
              <w:p w:rsidR="00116D3D" w:rsidRDefault="00116D3D">
                <w:pPr>
                  <w:spacing w:before="21"/>
                  <w:ind w:left="20"/>
                  <w:rPr>
                    <w:b/>
                  </w:rPr>
                </w:pPr>
                <w:r>
                  <w:rPr>
                    <w:b/>
                  </w:rPr>
                  <w:t>Petroleum</w:t>
                </w:r>
              </w:p>
            </w:txbxContent>
          </v:textbox>
          <w10:wrap anchorx="page" anchory="page"/>
        </v:shape>
      </w:pict>
    </w:r>
    <w:r w:rsidRPr="009868ED">
      <w:pict>
        <v:group id="_x0000_s1025" style="position:absolute;margin-left:70.6pt;margin-top:50.5pt;width:470.95pt;height:4.45pt;z-index:-251656192;mso-position-horizontal-relative:page;mso-position-vertical-relative:page" coordorigin="1412,1010" coordsize="9419,89">
          <v:line id="_x0000_s1026" style="position:absolute" from="1412,1069" to="10831,1069" strokecolor="#612322" strokeweight="3pt"/>
          <v:line id="_x0000_s1027" style="position:absolute" from="1412,1018" to="10831,1018" strokecolor="#612322" strokeweight=".72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5788"/>
    <w:multiLevelType w:val="hybridMultilevel"/>
    <w:tmpl w:val="9852019C"/>
    <w:lvl w:ilvl="0" w:tplc="13A855EE">
      <w:start w:val="1"/>
      <w:numFmt w:val="decimal"/>
      <w:lvlText w:val="%1."/>
      <w:lvlJc w:val="left"/>
      <w:pPr>
        <w:ind w:left="460" w:hanging="240"/>
      </w:pPr>
      <w:rPr>
        <w:rFonts w:ascii="Times New Roman" w:eastAsia="Times New Roman" w:hAnsi="Times New Roman" w:cs="Times New Roman" w:hint="default"/>
        <w:w w:val="99"/>
        <w:sz w:val="24"/>
        <w:szCs w:val="24"/>
        <w:lang w:val="en-US" w:eastAsia="en-US" w:bidi="en-US"/>
      </w:rPr>
    </w:lvl>
    <w:lvl w:ilvl="1" w:tplc="0956749C">
      <w:numFmt w:val="bullet"/>
      <w:lvlText w:val="•"/>
      <w:lvlJc w:val="left"/>
      <w:pPr>
        <w:ind w:left="1362" w:hanging="240"/>
      </w:pPr>
      <w:rPr>
        <w:rFonts w:hint="default"/>
        <w:lang w:val="en-US" w:eastAsia="en-US" w:bidi="en-US"/>
      </w:rPr>
    </w:lvl>
    <w:lvl w:ilvl="2" w:tplc="FA7ABC40">
      <w:numFmt w:val="bullet"/>
      <w:lvlText w:val="•"/>
      <w:lvlJc w:val="left"/>
      <w:pPr>
        <w:ind w:left="2264" w:hanging="240"/>
      </w:pPr>
      <w:rPr>
        <w:rFonts w:hint="default"/>
        <w:lang w:val="en-US" w:eastAsia="en-US" w:bidi="en-US"/>
      </w:rPr>
    </w:lvl>
    <w:lvl w:ilvl="3" w:tplc="6E68F2CC">
      <w:numFmt w:val="bullet"/>
      <w:lvlText w:val="•"/>
      <w:lvlJc w:val="left"/>
      <w:pPr>
        <w:ind w:left="3166" w:hanging="240"/>
      </w:pPr>
      <w:rPr>
        <w:rFonts w:hint="default"/>
        <w:lang w:val="en-US" w:eastAsia="en-US" w:bidi="en-US"/>
      </w:rPr>
    </w:lvl>
    <w:lvl w:ilvl="4" w:tplc="2D1042FA">
      <w:numFmt w:val="bullet"/>
      <w:lvlText w:val="•"/>
      <w:lvlJc w:val="left"/>
      <w:pPr>
        <w:ind w:left="4068" w:hanging="240"/>
      </w:pPr>
      <w:rPr>
        <w:rFonts w:hint="default"/>
        <w:lang w:val="en-US" w:eastAsia="en-US" w:bidi="en-US"/>
      </w:rPr>
    </w:lvl>
    <w:lvl w:ilvl="5" w:tplc="C04A64F8">
      <w:numFmt w:val="bullet"/>
      <w:lvlText w:val="•"/>
      <w:lvlJc w:val="left"/>
      <w:pPr>
        <w:ind w:left="4970" w:hanging="240"/>
      </w:pPr>
      <w:rPr>
        <w:rFonts w:hint="default"/>
        <w:lang w:val="en-US" w:eastAsia="en-US" w:bidi="en-US"/>
      </w:rPr>
    </w:lvl>
    <w:lvl w:ilvl="6" w:tplc="10641F8C">
      <w:numFmt w:val="bullet"/>
      <w:lvlText w:val="•"/>
      <w:lvlJc w:val="left"/>
      <w:pPr>
        <w:ind w:left="5872" w:hanging="240"/>
      </w:pPr>
      <w:rPr>
        <w:rFonts w:hint="default"/>
        <w:lang w:val="en-US" w:eastAsia="en-US" w:bidi="en-US"/>
      </w:rPr>
    </w:lvl>
    <w:lvl w:ilvl="7" w:tplc="C944EB18">
      <w:numFmt w:val="bullet"/>
      <w:lvlText w:val="•"/>
      <w:lvlJc w:val="left"/>
      <w:pPr>
        <w:ind w:left="6774" w:hanging="240"/>
      </w:pPr>
      <w:rPr>
        <w:rFonts w:hint="default"/>
        <w:lang w:val="en-US" w:eastAsia="en-US" w:bidi="en-US"/>
      </w:rPr>
    </w:lvl>
    <w:lvl w:ilvl="8" w:tplc="791EE5A0">
      <w:numFmt w:val="bullet"/>
      <w:lvlText w:val="•"/>
      <w:lvlJc w:val="left"/>
      <w:pPr>
        <w:ind w:left="7676" w:hanging="240"/>
      </w:pPr>
      <w:rPr>
        <w:rFonts w:hint="default"/>
        <w:lang w:val="en-US" w:eastAsia="en-US" w:bidi="en-US"/>
      </w:rPr>
    </w:lvl>
  </w:abstractNum>
  <w:abstractNum w:abstractNumId="1">
    <w:nsid w:val="0D0E77BD"/>
    <w:multiLevelType w:val="hybridMultilevel"/>
    <w:tmpl w:val="D5AA99EC"/>
    <w:lvl w:ilvl="0" w:tplc="61067EAA">
      <w:start w:val="1"/>
      <w:numFmt w:val="upperLetter"/>
      <w:lvlText w:val="(%1)"/>
      <w:lvlJc w:val="left"/>
      <w:pPr>
        <w:ind w:left="613" w:hanging="394"/>
        <w:jc w:val="right"/>
      </w:pPr>
      <w:rPr>
        <w:rFonts w:hint="default"/>
        <w:w w:val="100"/>
        <w:u w:val="single" w:color="000000"/>
        <w:lang w:val="en-US" w:eastAsia="en-US" w:bidi="en-US"/>
      </w:rPr>
    </w:lvl>
    <w:lvl w:ilvl="1" w:tplc="BBF07E00">
      <w:start w:val="1"/>
      <w:numFmt w:val="decimal"/>
      <w:lvlText w:val="(%2)"/>
      <w:lvlJc w:val="left"/>
      <w:pPr>
        <w:ind w:left="2041" w:hanging="341"/>
        <w:jc w:val="left"/>
      </w:pPr>
      <w:rPr>
        <w:rFonts w:ascii="Century Gothic" w:eastAsia="Century Gothic" w:hAnsi="Century Gothic" w:cs="Century Gothic" w:hint="default"/>
        <w:spacing w:val="-5"/>
        <w:w w:val="100"/>
        <w:sz w:val="22"/>
        <w:szCs w:val="22"/>
        <w:lang w:val="en-US" w:eastAsia="en-US" w:bidi="en-US"/>
      </w:rPr>
    </w:lvl>
    <w:lvl w:ilvl="2" w:tplc="6E286F92">
      <w:numFmt w:val="bullet"/>
      <w:lvlText w:val="•"/>
      <w:lvlJc w:val="left"/>
      <w:pPr>
        <w:ind w:left="2040" w:hanging="341"/>
      </w:pPr>
      <w:rPr>
        <w:rFonts w:hint="default"/>
        <w:lang w:val="en-US" w:eastAsia="en-US" w:bidi="en-US"/>
      </w:rPr>
    </w:lvl>
    <w:lvl w:ilvl="3" w:tplc="CA86F0D2">
      <w:numFmt w:val="bullet"/>
      <w:lvlText w:val="•"/>
      <w:lvlJc w:val="left"/>
      <w:pPr>
        <w:ind w:left="2997" w:hanging="341"/>
      </w:pPr>
      <w:rPr>
        <w:rFonts w:hint="default"/>
        <w:lang w:val="en-US" w:eastAsia="en-US" w:bidi="en-US"/>
      </w:rPr>
    </w:lvl>
    <w:lvl w:ilvl="4" w:tplc="3C98237E">
      <w:numFmt w:val="bullet"/>
      <w:lvlText w:val="•"/>
      <w:lvlJc w:val="left"/>
      <w:pPr>
        <w:ind w:left="3955" w:hanging="341"/>
      </w:pPr>
      <w:rPr>
        <w:rFonts w:hint="default"/>
        <w:lang w:val="en-US" w:eastAsia="en-US" w:bidi="en-US"/>
      </w:rPr>
    </w:lvl>
    <w:lvl w:ilvl="5" w:tplc="1E225286">
      <w:numFmt w:val="bullet"/>
      <w:lvlText w:val="•"/>
      <w:lvlJc w:val="left"/>
      <w:pPr>
        <w:ind w:left="4912" w:hanging="341"/>
      </w:pPr>
      <w:rPr>
        <w:rFonts w:hint="default"/>
        <w:lang w:val="en-US" w:eastAsia="en-US" w:bidi="en-US"/>
      </w:rPr>
    </w:lvl>
    <w:lvl w:ilvl="6" w:tplc="2EC80522">
      <w:numFmt w:val="bullet"/>
      <w:lvlText w:val="•"/>
      <w:lvlJc w:val="left"/>
      <w:pPr>
        <w:ind w:left="5870" w:hanging="341"/>
      </w:pPr>
      <w:rPr>
        <w:rFonts w:hint="default"/>
        <w:lang w:val="en-US" w:eastAsia="en-US" w:bidi="en-US"/>
      </w:rPr>
    </w:lvl>
    <w:lvl w:ilvl="7" w:tplc="2ABE0AC6">
      <w:numFmt w:val="bullet"/>
      <w:lvlText w:val="•"/>
      <w:lvlJc w:val="left"/>
      <w:pPr>
        <w:ind w:left="6827" w:hanging="341"/>
      </w:pPr>
      <w:rPr>
        <w:rFonts w:hint="default"/>
        <w:lang w:val="en-US" w:eastAsia="en-US" w:bidi="en-US"/>
      </w:rPr>
    </w:lvl>
    <w:lvl w:ilvl="8" w:tplc="8B84E3FA">
      <w:numFmt w:val="bullet"/>
      <w:lvlText w:val="•"/>
      <w:lvlJc w:val="left"/>
      <w:pPr>
        <w:ind w:left="7785" w:hanging="341"/>
      </w:pPr>
      <w:rPr>
        <w:rFonts w:hint="default"/>
        <w:lang w:val="en-US" w:eastAsia="en-US" w:bidi="en-US"/>
      </w:rPr>
    </w:lvl>
  </w:abstractNum>
  <w:abstractNum w:abstractNumId="2">
    <w:nsid w:val="0E365ABD"/>
    <w:multiLevelType w:val="hybridMultilevel"/>
    <w:tmpl w:val="E16EEDDE"/>
    <w:lvl w:ilvl="0" w:tplc="0E5EAD08">
      <w:start w:val="8"/>
      <w:numFmt w:val="decimal"/>
      <w:lvlText w:val="%1."/>
      <w:lvlJc w:val="left"/>
      <w:pPr>
        <w:ind w:left="1653" w:hanging="852"/>
        <w:jc w:val="right"/>
      </w:pPr>
      <w:rPr>
        <w:rFonts w:ascii="Times New Roman" w:eastAsia="Times New Roman" w:hAnsi="Times New Roman" w:cs="Times New Roman" w:hint="default"/>
        <w:b/>
        <w:bCs/>
        <w:spacing w:val="0"/>
        <w:w w:val="100"/>
        <w:sz w:val="28"/>
        <w:szCs w:val="28"/>
        <w:lang w:val="en-US" w:eastAsia="en-US" w:bidi="ar-SA"/>
      </w:rPr>
    </w:lvl>
    <w:lvl w:ilvl="1" w:tplc="7682D88E">
      <w:numFmt w:val="none"/>
      <w:lvlText w:val=""/>
      <w:lvlJc w:val="left"/>
      <w:pPr>
        <w:tabs>
          <w:tab w:val="num" w:pos="360"/>
        </w:tabs>
      </w:pPr>
    </w:lvl>
    <w:lvl w:ilvl="2" w:tplc="746CB04A">
      <w:numFmt w:val="none"/>
      <w:lvlText w:val=""/>
      <w:lvlJc w:val="left"/>
      <w:pPr>
        <w:tabs>
          <w:tab w:val="num" w:pos="360"/>
        </w:tabs>
      </w:pPr>
    </w:lvl>
    <w:lvl w:ilvl="3" w:tplc="77C2A840">
      <w:start w:val="1"/>
      <w:numFmt w:val="decimal"/>
      <w:lvlText w:val="%4."/>
      <w:lvlJc w:val="left"/>
      <w:pPr>
        <w:ind w:left="1653" w:hanging="399"/>
      </w:pPr>
      <w:rPr>
        <w:rFonts w:ascii="Times New Roman" w:eastAsia="Times New Roman" w:hAnsi="Times New Roman" w:cs="Times New Roman" w:hint="default"/>
        <w:w w:val="99"/>
        <w:sz w:val="24"/>
        <w:szCs w:val="24"/>
        <w:lang w:val="en-US" w:eastAsia="en-US" w:bidi="ar-SA"/>
      </w:rPr>
    </w:lvl>
    <w:lvl w:ilvl="4" w:tplc="0EE6D68C">
      <w:start w:val="1"/>
      <w:numFmt w:val="lowerLetter"/>
      <w:lvlText w:val="%5."/>
      <w:lvlJc w:val="left"/>
      <w:pPr>
        <w:ind w:left="1365" w:hanging="281"/>
      </w:pPr>
      <w:rPr>
        <w:rFonts w:ascii="Times New Roman" w:eastAsia="Times New Roman" w:hAnsi="Times New Roman" w:cs="Times New Roman" w:hint="default"/>
        <w:spacing w:val="-1"/>
        <w:w w:val="99"/>
        <w:sz w:val="24"/>
        <w:szCs w:val="24"/>
        <w:lang w:val="en-US" w:eastAsia="en-US" w:bidi="ar-SA"/>
      </w:rPr>
    </w:lvl>
    <w:lvl w:ilvl="5" w:tplc="3292983A">
      <w:numFmt w:val="bullet"/>
      <w:lvlText w:val="•"/>
      <w:lvlJc w:val="left"/>
      <w:pPr>
        <w:ind w:left="4982" w:hanging="281"/>
      </w:pPr>
      <w:rPr>
        <w:rFonts w:hint="default"/>
        <w:lang w:val="en-US" w:eastAsia="en-US" w:bidi="ar-SA"/>
      </w:rPr>
    </w:lvl>
    <w:lvl w:ilvl="6" w:tplc="6D1A0FD6">
      <w:numFmt w:val="bullet"/>
      <w:lvlText w:val="•"/>
      <w:lvlJc w:val="left"/>
      <w:pPr>
        <w:ind w:left="6090" w:hanging="281"/>
      </w:pPr>
      <w:rPr>
        <w:rFonts w:hint="default"/>
        <w:lang w:val="en-US" w:eastAsia="en-US" w:bidi="ar-SA"/>
      </w:rPr>
    </w:lvl>
    <w:lvl w:ilvl="7" w:tplc="D810832A">
      <w:numFmt w:val="bullet"/>
      <w:lvlText w:val="•"/>
      <w:lvlJc w:val="left"/>
      <w:pPr>
        <w:ind w:left="7197" w:hanging="281"/>
      </w:pPr>
      <w:rPr>
        <w:rFonts w:hint="default"/>
        <w:lang w:val="en-US" w:eastAsia="en-US" w:bidi="ar-SA"/>
      </w:rPr>
    </w:lvl>
    <w:lvl w:ilvl="8" w:tplc="793A1688">
      <w:numFmt w:val="bullet"/>
      <w:lvlText w:val="•"/>
      <w:lvlJc w:val="left"/>
      <w:pPr>
        <w:ind w:left="8305" w:hanging="281"/>
      </w:pPr>
      <w:rPr>
        <w:rFonts w:hint="default"/>
        <w:lang w:val="en-US" w:eastAsia="en-US" w:bidi="ar-SA"/>
      </w:rPr>
    </w:lvl>
  </w:abstractNum>
  <w:abstractNum w:abstractNumId="3">
    <w:nsid w:val="15E810C2"/>
    <w:multiLevelType w:val="hybridMultilevel"/>
    <w:tmpl w:val="2DF0DF1C"/>
    <w:lvl w:ilvl="0" w:tplc="D178A2E2">
      <w:start w:val="1"/>
      <w:numFmt w:val="decimal"/>
      <w:lvlText w:val="%1."/>
      <w:lvlJc w:val="left"/>
      <w:pPr>
        <w:ind w:left="519" w:hanging="300"/>
      </w:pPr>
      <w:rPr>
        <w:rFonts w:ascii="Times New Roman" w:eastAsia="Times New Roman" w:hAnsi="Times New Roman" w:cs="Times New Roman" w:hint="default"/>
        <w:w w:val="99"/>
        <w:sz w:val="24"/>
        <w:szCs w:val="24"/>
        <w:lang w:val="en-US" w:eastAsia="en-US" w:bidi="en-US"/>
      </w:rPr>
    </w:lvl>
    <w:lvl w:ilvl="1" w:tplc="293C3AF8">
      <w:numFmt w:val="bullet"/>
      <w:lvlText w:val=""/>
      <w:lvlJc w:val="left"/>
      <w:pPr>
        <w:ind w:left="939" w:hanging="360"/>
      </w:pPr>
      <w:rPr>
        <w:rFonts w:ascii="Symbol" w:eastAsia="Symbol" w:hAnsi="Symbol" w:cs="Symbol" w:hint="default"/>
        <w:w w:val="99"/>
        <w:sz w:val="24"/>
        <w:szCs w:val="24"/>
        <w:lang w:val="en-US" w:eastAsia="en-US" w:bidi="en-US"/>
      </w:rPr>
    </w:lvl>
    <w:lvl w:ilvl="2" w:tplc="B3762B92">
      <w:numFmt w:val="bullet"/>
      <w:lvlText w:val="•"/>
      <w:lvlJc w:val="left"/>
      <w:pPr>
        <w:ind w:left="1888" w:hanging="360"/>
      </w:pPr>
      <w:rPr>
        <w:rFonts w:hint="default"/>
        <w:lang w:val="en-US" w:eastAsia="en-US" w:bidi="en-US"/>
      </w:rPr>
    </w:lvl>
    <w:lvl w:ilvl="3" w:tplc="E390C8AA">
      <w:numFmt w:val="bullet"/>
      <w:lvlText w:val="•"/>
      <w:lvlJc w:val="left"/>
      <w:pPr>
        <w:ind w:left="2837" w:hanging="360"/>
      </w:pPr>
      <w:rPr>
        <w:rFonts w:hint="default"/>
        <w:lang w:val="en-US" w:eastAsia="en-US" w:bidi="en-US"/>
      </w:rPr>
    </w:lvl>
    <w:lvl w:ilvl="4" w:tplc="DEC259CA">
      <w:numFmt w:val="bullet"/>
      <w:lvlText w:val="•"/>
      <w:lvlJc w:val="left"/>
      <w:pPr>
        <w:ind w:left="3786" w:hanging="360"/>
      </w:pPr>
      <w:rPr>
        <w:rFonts w:hint="default"/>
        <w:lang w:val="en-US" w:eastAsia="en-US" w:bidi="en-US"/>
      </w:rPr>
    </w:lvl>
    <w:lvl w:ilvl="5" w:tplc="2BC488BE">
      <w:numFmt w:val="bullet"/>
      <w:lvlText w:val="•"/>
      <w:lvlJc w:val="left"/>
      <w:pPr>
        <w:ind w:left="4735" w:hanging="360"/>
      </w:pPr>
      <w:rPr>
        <w:rFonts w:hint="default"/>
        <w:lang w:val="en-US" w:eastAsia="en-US" w:bidi="en-US"/>
      </w:rPr>
    </w:lvl>
    <w:lvl w:ilvl="6" w:tplc="4B9AD5C0">
      <w:numFmt w:val="bullet"/>
      <w:lvlText w:val="•"/>
      <w:lvlJc w:val="left"/>
      <w:pPr>
        <w:ind w:left="5684" w:hanging="360"/>
      </w:pPr>
      <w:rPr>
        <w:rFonts w:hint="default"/>
        <w:lang w:val="en-US" w:eastAsia="en-US" w:bidi="en-US"/>
      </w:rPr>
    </w:lvl>
    <w:lvl w:ilvl="7" w:tplc="D9A62D42">
      <w:numFmt w:val="bullet"/>
      <w:lvlText w:val="•"/>
      <w:lvlJc w:val="left"/>
      <w:pPr>
        <w:ind w:left="6633" w:hanging="360"/>
      </w:pPr>
      <w:rPr>
        <w:rFonts w:hint="default"/>
        <w:lang w:val="en-US" w:eastAsia="en-US" w:bidi="en-US"/>
      </w:rPr>
    </w:lvl>
    <w:lvl w:ilvl="8" w:tplc="C6202F6E">
      <w:numFmt w:val="bullet"/>
      <w:lvlText w:val="•"/>
      <w:lvlJc w:val="left"/>
      <w:pPr>
        <w:ind w:left="7582" w:hanging="360"/>
      </w:pPr>
      <w:rPr>
        <w:rFonts w:hint="default"/>
        <w:lang w:val="en-US" w:eastAsia="en-US" w:bidi="en-US"/>
      </w:rPr>
    </w:lvl>
  </w:abstractNum>
  <w:abstractNum w:abstractNumId="4">
    <w:nsid w:val="1FC03890"/>
    <w:multiLevelType w:val="hybridMultilevel"/>
    <w:tmpl w:val="89EA49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2A37AC7"/>
    <w:multiLevelType w:val="hybridMultilevel"/>
    <w:tmpl w:val="06ECC5DE"/>
    <w:lvl w:ilvl="0" w:tplc="4E301DCA">
      <w:start w:val="1"/>
      <w:numFmt w:val="decimal"/>
      <w:lvlText w:val="%1."/>
      <w:lvlJc w:val="left"/>
      <w:pPr>
        <w:ind w:left="1653" w:hanging="286"/>
      </w:pPr>
      <w:rPr>
        <w:rFonts w:ascii="Times New Roman" w:eastAsia="Times New Roman" w:hAnsi="Times New Roman" w:cs="Times New Roman" w:hint="default"/>
        <w:w w:val="99"/>
        <w:sz w:val="24"/>
        <w:szCs w:val="24"/>
        <w:lang w:val="en-US" w:eastAsia="en-US" w:bidi="ar-SA"/>
      </w:rPr>
    </w:lvl>
    <w:lvl w:ilvl="1" w:tplc="4E0234A0">
      <w:numFmt w:val="bullet"/>
      <w:lvlText w:val="•"/>
      <w:lvlJc w:val="left"/>
      <w:pPr>
        <w:ind w:left="2546" w:hanging="286"/>
      </w:pPr>
      <w:rPr>
        <w:rFonts w:hint="default"/>
        <w:lang w:val="en-US" w:eastAsia="en-US" w:bidi="ar-SA"/>
      </w:rPr>
    </w:lvl>
    <w:lvl w:ilvl="2" w:tplc="2D9C30BE">
      <w:numFmt w:val="bullet"/>
      <w:lvlText w:val="•"/>
      <w:lvlJc w:val="left"/>
      <w:pPr>
        <w:ind w:left="3432" w:hanging="286"/>
      </w:pPr>
      <w:rPr>
        <w:rFonts w:hint="default"/>
        <w:lang w:val="en-US" w:eastAsia="en-US" w:bidi="ar-SA"/>
      </w:rPr>
    </w:lvl>
    <w:lvl w:ilvl="3" w:tplc="33A6D8C8">
      <w:numFmt w:val="bullet"/>
      <w:lvlText w:val="•"/>
      <w:lvlJc w:val="left"/>
      <w:pPr>
        <w:ind w:left="4318" w:hanging="286"/>
      </w:pPr>
      <w:rPr>
        <w:rFonts w:hint="default"/>
        <w:lang w:val="en-US" w:eastAsia="en-US" w:bidi="ar-SA"/>
      </w:rPr>
    </w:lvl>
    <w:lvl w:ilvl="4" w:tplc="2A20846A">
      <w:numFmt w:val="bullet"/>
      <w:lvlText w:val="•"/>
      <w:lvlJc w:val="left"/>
      <w:pPr>
        <w:ind w:left="5204" w:hanging="286"/>
      </w:pPr>
      <w:rPr>
        <w:rFonts w:hint="default"/>
        <w:lang w:val="en-US" w:eastAsia="en-US" w:bidi="ar-SA"/>
      </w:rPr>
    </w:lvl>
    <w:lvl w:ilvl="5" w:tplc="534AD64C">
      <w:numFmt w:val="bullet"/>
      <w:lvlText w:val="•"/>
      <w:lvlJc w:val="left"/>
      <w:pPr>
        <w:ind w:left="6090" w:hanging="286"/>
      </w:pPr>
      <w:rPr>
        <w:rFonts w:hint="default"/>
        <w:lang w:val="en-US" w:eastAsia="en-US" w:bidi="ar-SA"/>
      </w:rPr>
    </w:lvl>
    <w:lvl w:ilvl="6" w:tplc="C6AEA5E4">
      <w:numFmt w:val="bullet"/>
      <w:lvlText w:val="•"/>
      <w:lvlJc w:val="left"/>
      <w:pPr>
        <w:ind w:left="6976" w:hanging="286"/>
      </w:pPr>
      <w:rPr>
        <w:rFonts w:hint="default"/>
        <w:lang w:val="en-US" w:eastAsia="en-US" w:bidi="ar-SA"/>
      </w:rPr>
    </w:lvl>
    <w:lvl w:ilvl="7" w:tplc="9BCA2796">
      <w:numFmt w:val="bullet"/>
      <w:lvlText w:val="•"/>
      <w:lvlJc w:val="left"/>
      <w:pPr>
        <w:ind w:left="7862" w:hanging="286"/>
      </w:pPr>
      <w:rPr>
        <w:rFonts w:hint="default"/>
        <w:lang w:val="en-US" w:eastAsia="en-US" w:bidi="ar-SA"/>
      </w:rPr>
    </w:lvl>
    <w:lvl w:ilvl="8" w:tplc="0860B450">
      <w:numFmt w:val="bullet"/>
      <w:lvlText w:val="•"/>
      <w:lvlJc w:val="left"/>
      <w:pPr>
        <w:ind w:left="8748" w:hanging="286"/>
      </w:pPr>
      <w:rPr>
        <w:rFonts w:hint="default"/>
        <w:lang w:val="en-US" w:eastAsia="en-US" w:bidi="ar-SA"/>
      </w:rPr>
    </w:lvl>
  </w:abstractNum>
  <w:abstractNum w:abstractNumId="6">
    <w:nsid w:val="29DE73A0"/>
    <w:multiLevelType w:val="hybridMultilevel"/>
    <w:tmpl w:val="30601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70CC3"/>
    <w:multiLevelType w:val="hybridMultilevel"/>
    <w:tmpl w:val="A858BF4E"/>
    <w:lvl w:ilvl="0" w:tplc="8BDC1DBE">
      <w:numFmt w:val="bullet"/>
      <w:lvlText w:val=""/>
      <w:lvlJc w:val="left"/>
      <w:pPr>
        <w:ind w:left="940" w:hanging="360"/>
      </w:pPr>
      <w:rPr>
        <w:rFonts w:ascii="Symbol" w:eastAsia="Symbol" w:hAnsi="Symbol" w:cs="Symbol" w:hint="default"/>
        <w:w w:val="99"/>
        <w:sz w:val="24"/>
        <w:szCs w:val="24"/>
        <w:lang w:val="en-US" w:eastAsia="en-US" w:bidi="en-US"/>
      </w:rPr>
    </w:lvl>
    <w:lvl w:ilvl="1" w:tplc="618CBC40">
      <w:numFmt w:val="bullet"/>
      <w:lvlText w:val="•"/>
      <w:lvlJc w:val="left"/>
      <w:pPr>
        <w:ind w:left="1794" w:hanging="360"/>
      </w:pPr>
      <w:rPr>
        <w:rFonts w:hint="default"/>
        <w:lang w:val="en-US" w:eastAsia="en-US" w:bidi="en-US"/>
      </w:rPr>
    </w:lvl>
    <w:lvl w:ilvl="2" w:tplc="79344348">
      <w:numFmt w:val="bullet"/>
      <w:lvlText w:val="•"/>
      <w:lvlJc w:val="left"/>
      <w:pPr>
        <w:ind w:left="2648" w:hanging="360"/>
      </w:pPr>
      <w:rPr>
        <w:rFonts w:hint="default"/>
        <w:lang w:val="en-US" w:eastAsia="en-US" w:bidi="en-US"/>
      </w:rPr>
    </w:lvl>
    <w:lvl w:ilvl="3" w:tplc="A4F01532">
      <w:numFmt w:val="bullet"/>
      <w:lvlText w:val="•"/>
      <w:lvlJc w:val="left"/>
      <w:pPr>
        <w:ind w:left="3502" w:hanging="360"/>
      </w:pPr>
      <w:rPr>
        <w:rFonts w:hint="default"/>
        <w:lang w:val="en-US" w:eastAsia="en-US" w:bidi="en-US"/>
      </w:rPr>
    </w:lvl>
    <w:lvl w:ilvl="4" w:tplc="6AA84092">
      <w:numFmt w:val="bullet"/>
      <w:lvlText w:val="•"/>
      <w:lvlJc w:val="left"/>
      <w:pPr>
        <w:ind w:left="4356" w:hanging="360"/>
      </w:pPr>
      <w:rPr>
        <w:rFonts w:hint="default"/>
        <w:lang w:val="en-US" w:eastAsia="en-US" w:bidi="en-US"/>
      </w:rPr>
    </w:lvl>
    <w:lvl w:ilvl="5" w:tplc="897031A8">
      <w:numFmt w:val="bullet"/>
      <w:lvlText w:val="•"/>
      <w:lvlJc w:val="left"/>
      <w:pPr>
        <w:ind w:left="5210" w:hanging="360"/>
      </w:pPr>
      <w:rPr>
        <w:rFonts w:hint="default"/>
        <w:lang w:val="en-US" w:eastAsia="en-US" w:bidi="en-US"/>
      </w:rPr>
    </w:lvl>
    <w:lvl w:ilvl="6" w:tplc="6E26414C">
      <w:numFmt w:val="bullet"/>
      <w:lvlText w:val="•"/>
      <w:lvlJc w:val="left"/>
      <w:pPr>
        <w:ind w:left="6064" w:hanging="360"/>
      </w:pPr>
      <w:rPr>
        <w:rFonts w:hint="default"/>
        <w:lang w:val="en-US" w:eastAsia="en-US" w:bidi="en-US"/>
      </w:rPr>
    </w:lvl>
    <w:lvl w:ilvl="7" w:tplc="742C217C">
      <w:numFmt w:val="bullet"/>
      <w:lvlText w:val="•"/>
      <w:lvlJc w:val="left"/>
      <w:pPr>
        <w:ind w:left="6918" w:hanging="360"/>
      </w:pPr>
      <w:rPr>
        <w:rFonts w:hint="default"/>
        <w:lang w:val="en-US" w:eastAsia="en-US" w:bidi="en-US"/>
      </w:rPr>
    </w:lvl>
    <w:lvl w:ilvl="8" w:tplc="DC94D928">
      <w:numFmt w:val="bullet"/>
      <w:lvlText w:val="•"/>
      <w:lvlJc w:val="left"/>
      <w:pPr>
        <w:ind w:left="7772" w:hanging="360"/>
      </w:pPr>
      <w:rPr>
        <w:rFonts w:hint="default"/>
        <w:lang w:val="en-US" w:eastAsia="en-US" w:bidi="en-US"/>
      </w:rPr>
    </w:lvl>
  </w:abstractNum>
  <w:abstractNum w:abstractNumId="8">
    <w:nsid w:val="523F7A32"/>
    <w:multiLevelType w:val="hybridMultilevel"/>
    <w:tmpl w:val="2C762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647321"/>
    <w:multiLevelType w:val="hybridMultilevel"/>
    <w:tmpl w:val="D9B6AB6A"/>
    <w:lvl w:ilvl="0" w:tplc="10025964">
      <w:start w:val="2"/>
      <w:numFmt w:val="bullet"/>
      <w:lvlText w:val="-"/>
      <w:lvlJc w:val="left"/>
      <w:pPr>
        <w:ind w:left="420" w:hanging="360"/>
      </w:pPr>
      <w:rPr>
        <w:rFonts w:ascii="Century Gothic" w:eastAsia="Century Gothic" w:hAnsi="Century Gothic" w:cs="Century Gothic"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60B84D45"/>
    <w:multiLevelType w:val="hybridMultilevel"/>
    <w:tmpl w:val="10247F4A"/>
    <w:lvl w:ilvl="0" w:tplc="CCAA1DA4">
      <w:start w:val="1"/>
      <w:numFmt w:val="decimal"/>
      <w:lvlText w:val="%1."/>
      <w:lvlJc w:val="left"/>
      <w:pPr>
        <w:ind w:left="940" w:hanging="360"/>
      </w:pPr>
      <w:rPr>
        <w:rFonts w:ascii="Times New Roman" w:eastAsia="Times New Roman" w:hAnsi="Times New Roman" w:cs="Times New Roman" w:hint="default"/>
        <w:w w:val="99"/>
        <w:sz w:val="24"/>
        <w:szCs w:val="24"/>
        <w:lang w:val="en-US" w:eastAsia="en-US" w:bidi="en-US"/>
      </w:rPr>
    </w:lvl>
    <w:lvl w:ilvl="1" w:tplc="5F64E410">
      <w:numFmt w:val="bullet"/>
      <w:lvlText w:val="•"/>
      <w:lvlJc w:val="left"/>
      <w:pPr>
        <w:ind w:left="1794" w:hanging="360"/>
      </w:pPr>
      <w:rPr>
        <w:rFonts w:hint="default"/>
        <w:lang w:val="en-US" w:eastAsia="en-US" w:bidi="en-US"/>
      </w:rPr>
    </w:lvl>
    <w:lvl w:ilvl="2" w:tplc="BC325AD8">
      <w:numFmt w:val="bullet"/>
      <w:lvlText w:val="•"/>
      <w:lvlJc w:val="left"/>
      <w:pPr>
        <w:ind w:left="2648" w:hanging="360"/>
      </w:pPr>
      <w:rPr>
        <w:rFonts w:hint="default"/>
        <w:lang w:val="en-US" w:eastAsia="en-US" w:bidi="en-US"/>
      </w:rPr>
    </w:lvl>
    <w:lvl w:ilvl="3" w:tplc="ACBEA7C2">
      <w:numFmt w:val="bullet"/>
      <w:lvlText w:val="•"/>
      <w:lvlJc w:val="left"/>
      <w:pPr>
        <w:ind w:left="3502" w:hanging="360"/>
      </w:pPr>
      <w:rPr>
        <w:rFonts w:hint="default"/>
        <w:lang w:val="en-US" w:eastAsia="en-US" w:bidi="en-US"/>
      </w:rPr>
    </w:lvl>
    <w:lvl w:ilvl="4" w:tplc="5C7A201C">
      <w:numFmt w:val="bullet"/>
      <w:lvlText w:val="•"/>
      <w:lvlJc w:val="left"/>
      <w:pPr>
        <w:ind w:left="4356" w:hanging="360"/>
      </w:pPr>
      <w:rPr>
        <w:rFonts w:hint="default"/>
        <w:lang w:val="en-US" w:eastAsia="en-US" w:bidi="en-US"/>
      </w:rPr>
    </w:lvl>
    <w:lvl w:ilvl="5" w:tplc="226E5798">
      <w:numFmt w:val="bullet"/>
      <w:lvlText w:val="•"/>
      <w:lvlJc w:val="left"/>
      <w:pPr>
        <w:ind w:left="5210" w:hanging="360"/>
      </w:pPr>
      <w:rPr>
        <w:rFonts w:hint="default"/>
        <w:lang w:val="en-US" w:eastAsia="en-US" w:bidi="en-US"/>
      </w:rPr>
    </w:lvl>
    <w:lvl w:ilvl="6" w:tplc="DDDA6D7E">
      <w:numFmt w:val="bullet"/>
      <w:lvlText w:val="•"/>
      <w:lvlJc w:val="left"/>
      <w:pPr>
        <w:ind w:left="6064" w:hanging="360"/>
      </w:pPr>
      <w:rPr>
        <w:rFonts w:hint="default"/>
        <w:lang w:val="en-US" w:eastAsia="en-US" w:bidi="en-US"/>
      </w:rPr>
    </w:lvl>
    <w:lvl w:ilvl="7" w:tplc="06A2EFDA">
      <w:numFmt w:val="bullet"/>
      <w:lvlText w:val="•"/>
      <w:lvlJc w:val="left"/>
      <w:pPr>
        <w:ind w:left="6918" w:hanging="360"/>
      </w:pPr>
      <w:rPr>
        <w:rFonts w:hint="default"/>
        <w:lang w:val="en-US" w:eastAsia="en-US" w:bidi="en-US"/>
      </w:rPr>
    </w:lvl>
    <w:lvl w:ilvl="8" w:tplc="3F54DA62">
      <w:numFmt w:val="bullet"/>
      <w:lvlText w:val="•"/>
      <w:lvlJc w:val="left"/>
      <w:pPr>
        <w:ind w:left="7772" w:hanging="360"/>
      </w:pPr>
      <w:rPr>
        <w:rFonts w:hint="default"/>
        <w:lang w:val="en-US" w:eastAsia="en-US" w:bidi="en-US"/>
      </w:rPr>
    </w:lvl>
  </w:abstractNum>
  <w:abstractNum w:abstractNumId="11">
    <w:nsid w:val="699F4E4D"/>
    <w:multiLevelType w:val="hybridMultilevel"/>
    <w:tmpl w:val="40D0F648"/>
    <w:lvl w:ilvl="0" w:tplc="AF828026">
      <w:start w:val="1"/>
      <w:numFmt w:val="decimal"/>
      <w:lvlText w:val="%1."/>
      <w:lvlJc w:val="left"/>
      <w:pPr>
        <w:ind w:left="940" w:hanging="360"/>
      </w:pPr>
      <w:rPr>
        <w:rFonts w:ascii="Times New Roman" w:eastAsia="Times New Roman" w:hAnsi="Times New Roman" w:cs="Times New Roman" w:hint="default"/>
        <w:w w:val="99"/>
        <w:sz w:val="24"/>
        <w:szCs w:val="24"/>
        <w:lang w:val="en-US" w:eastAsia="en-US" w:bidi="en-US"/>
      </w:rPr>
    </w:lvl>
    <w:lvl w:ilvl="1" w:tplc="A4920F06">
      <w:numFmt w:val="bullet"/>
      <w:lvlText w:val="•"/>
      <w:lvlJc w:val="left"/>
      <w:pPr>
        <w:ind w:left="1794" w:hanging="360"/>
      </w:pPr>
      <w:rPr>
        <w:rFonts w:hint="default"/>
        <w:lang w:val="en-US" w:eastAsia="en-US" w:bidi="en-US"/>
      </w:rPr>
    </w:lvl>
    <w:lvl w:ilvl="2" w:tplc="C02AADC2">
      <w:numFmt w:val="bullet"/>
      <w:lvlText w:val="•"/>
      <w:lvlJc w:val="left"/>
      <w:pPr>
        <w:ind w:left="2648" w:hanging="360"/>
      </w:pPr>
      <w:rPr>
        <w:rFonts w:hint="default"/>
        <w:lang w:val="en-US" w:eastAsia="en-US" w:bidi="en-US"/>
      </w:rPr>
    </w:lvl>
    <w:lvl w:ilvl="3" w:tplc="6E08BBAC">
      <w:numFmt w:val="bullet"/>
      <w:lvlText w:val="•"/>
      <w:lvlJc w:val="left"/>
      <w:pPr>
        <w:ind w:left="3502" w:hanging="360"/>
      </w:pPr>
      <w:rPr>
        <w:rFonts w:hint="default"/>
        <w:lang w:val="en-US" w:eastAsia="en-US" w:bidi="en-US"/>
      </w:rPr>
    </w:lvl>
    <w:lvl w:ilvl="4" w:tplc="3D2410BA">
      <w:numFmt w:val="bullet"/>
      <w:lvlText w:val="•"/>
      <w:lvlJc w:val="left"/>
      <w:pPr>
        <w:ind w:left="4356" w:hanging="360"/>
      </w:pPr>
      <w:rPr>
        <w:rFonts w:hint="default"/>
        <w:lang w:val="en-US" w:eastAsia="en-US" w:bidi="en-US"/>
      </w:rPr>
    </w:lvl>
    <w:lvl w:ilvl="5" w:tplc="ED66EF5E">
      <w:numFmt w:val="bullet"/>
      <w:lvlText w:val="•"/>
      <w:lvlJc w:val="left"/>
      <w:pPr>
        <w:ind w:left="5210" w:hanging="360"/>
      </w:pPr>
      <w:rPr>
        <w:rFonts w:hint="default"/>
        <w:lang w:val="en-US" w:eastAsia="en-US" w:bidi="en-US"/>
      </w:rPr>
    </w:lvl>
    <w:lvl w:ilvl="6" w:tplc="806ADD02">
      <w:numFmt w:val="bullet"/>
      <w:lvlText w:val="•"/>
      <w:lvlJc w:val="left"/>
      <w:pPr>
        <w:ind w:left="6064" w:hanging="360"/>
      </w:pPr>
      <w:rPr>
        <w:rFonts w:hint="default"/>
        <w:lang w:val="en-US" w:eastAsia="en-US" w:bidi="en-US"/>
      </w:rPr>
    </w:lvl>
    <w:lvl w:ilvl="7" w:tplc="21CE2C00">
      <w:numFmt w:val="bullet"/>
      <w:lvlText w:val="•"/>
      <w:lvlJc w:val="left"/>
      <w:pPr>
        <w:ind w:left="6918" w:hanging="360"/>
      </w:pPr>
      <w:rPr>
        <w:rFonts w:hint="default"/>
        <w:lang w:val="en-US" w:eastAsia="en-US" w:bidi="en-US"/>
      </w:rPr>
    </w:lvl>
    <w:lvl w:ilvl="8" w:tplc="713EC8DA">
      <w:numFmt w:val="bullet"/>
      <w:lvlText w:val="•"/>
      <w:lvlJc w:val="left"/>
      <w:pPr>
        <w:ind w:left="7772" w:hanging="360"/>
      </w:pPr>
      <w:rPr>
        <w:rFonts w:hint="default"/>
        <w:lang w:val="en-US" w:eastAsia="en-US" w:bidi="en-US"/>
      </w:rPr>
    </w:lvl>
  </w:abstractNum>
  <w:num w:numId="1">
    <w:abstractNumId w:val="1"/>
  </w:num>
  <w:num w:numId="2">
    <w:abstractNumId w:val="11"/>
  </w:num>
  <w:num w:numId="3">
    <w:abstractNumId w:val="4"/>
  </w:num>
  <w:num w:numId="4">
    <w:abstractNumId w:val="6"/>
  </w:num>
  <w:num w:numId="5">
    <w:abstractNumId w:val="7"/>
  </w:num>
  <w:num w:numId="6">
    <w:abstractNumId w:val="0"/>
  </w:num>
  <w:num w:numId="7">
    <w:abstractNumId w:val="10"/>
  </w:num>
  <w:num w:numId="8">
    <w:abstractNumId w:val="3"/>
  </w:num>
  <w:num w:numId="9">
    <w:abstractNumId w:val="5"/>
  </w:num>
  <w:num w:numId="10">
    <w:abstractNumId w:val="2"/>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116D3D"/>
    <w:rsid w:val="00091D68"/>
    <w:rsid w:val="00116D3D"/>
    <w:rsid w:val="00350DA6"/>
    <w:rsid w:val="00464F01"/>
    <w:rsid w:val="00945FA7"/>
    <w:rsid w:val="009C22E1"/>
    <w:rsid w:val="00C35CC1"/>
    <w:rsid w:val="00E24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6D3D"/>
    <w:pPr>
      <w:widowControl w:val="0"/>
      <w:autoSpaceDE w:val="0"/>
      <w:autoSpaceDN w:val="0"/>
      <w:spacing w:after="0" w:line="240" w:lineRule="auto"/>
    </w:pPr>
    <w:rPr>
      <w:rFonts w:ascii="Century Gothic" w:eastAsia="Century Gothic" w:hAnsi="Century Gothic" w:cs="Century Gothic"/>
      <w:lang w:bidi="en-US"/>
    </w:rPr>
  </w:style>
  <w:style w:type="paragraph" w:styleId="Heading1">
    <w:name w:val="heading 1"/>
    <w:basedOn w:val="Normal"/>
    <w:link w:val="Heading1Char"/>
    <w:uiPriority w:val="1"/>
    <w:qFormat/>
    <w:rsid w:val="00116D3D"/>
    <w:pPr>
      <w:spacing w:before="91"/>
      <w:ind w:left="220"/>
      <w:outlineLvl w:val="0"/>
    </w:pPr>
    <w:rPr>
      <w:b/>
      <w:bCs/>
      <w:u w:val="single" w:color="000000"/>
    </w:rPr>
  </w:style>
  <w:style w:type="paragraph" w:styleId="Heading8">
    <w:name w:val="heading 8"/>
    <w:basedOn w:val="Normal"/>
    <w:next w:val="Normal"/>
    <w:link w:val="Heading8Char"/>
    <w:uiPriority w:val="9"/>
    <w:semiHidden/>
    <w:unhideWhenUsed/>
    <w:qFormat/>
    <w:rsid w:val="00464F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6D3D"/>
    <w:rPr>
      <w:rFonts w:ascii="Century Gothic" w:eastAsia="Century Gothic" w:hAnsi="Century Gothic" w:cs="Century Gothic"/>
      <w:b/>
      <w:bCs/>
      <w:u w:val="single" w:color="000000"/>
      <w:lang w:bidi="en-US"/>
    </w:rPr>
  </w:style>
  <w:style w:type="paragraph" w:styleId="BodyText">
    <w:name w:val="Body Text"/>
    <w:basedOn w:val="Normal"/>
    <w:link w:val="BodyTextChar"/>
    <w:uiPriority w:val="1"/>
    <w:qFormat/>
    <w:rsid w:val="00116D3D"/>
  </w:style>
  <w:style w:type="character" w:customStyle="1" w:styleId="BodyTextChar">
    <w:name w:val="Body Text Char"/>
    <w:basedOn w:val="DefaultParagraphFont"/>
    <w:link w:val="BodyText"/>
    <w:uiPriority w:val="1"/>
    <w:rsid w:val="00116D3D"/>
    <w:rPr>
      <w:rFonts w:ascii="Century Gothic" w:eastAsia="Century Gothic" w:hAnsi="Century Gothic" w:cs="Century Gothic"/>
      <w:lang w:bidi="en-US"/>
    </w:rPr>
  </w:style>
  <w:style w:type="paragraph" w:customStyle="1" w:styleId="TableParagraph">
    <w:name w:val="Table Paragraph"/>
    <w:basedOn w:val="Normal"/>
    <w:uiPriority w:val="1"/>
    <w:qFormat/>
    <w:rsid w:val="00116D3D"/>
    <w:pPr>
      <w:spacing w:before="1"/>
    </w:pPr>
  </w:style>
  <w:style w:type="paragraph" w:styleId="ListParagraph">
    <w:name w:val="List Paragraph"/>
    <w:basedOn w:val="Normal"/>
    <w:uiPriority w:val="1"/>
    <w:qFormat/>
    <w:rsid w:val="00116D3D"/>
    <w:pPr>
      <w:spacing w:line="269" w:lineRule="exact"/>
      <w:ind w:left="870" w:hanging="346"/>
    </w:pPr>
  </w:style>
  <w:style w:type="paragraph" w:styleId="Header">
    <w:name w:val="header"/>
    <w:basedOn w:val="Normal"/>
    <w:link w:val="HeaderChar"/>
    <w:uiPriority w:val="99"/>
    <w:semiHidden/>
    <w:unhideWhenUsed/>
    <w:rsid w:val="00116D3D"/>
    <w:pPr>
      <w:tabs>
        <w:tab w:val="center" w:pos="4680"/>
        <w:tab w:val="right" w:pos="9360"/>
      </w:tabs>
    </w:pPr>
  </w:style>
  <w:style w:type="character" w:customStyle="1" w:styleId="HeaderChar">
    <w:name w:val="Header Char"/>
    <w:basedOn w:val="DefaultParagraphFont"/>
    <w:link w:val="Header"/>
    <w:uiPriority w:val="99"/>
    <w:semiHidden/>
    <w:rsid w:val="00116D3D"/>
    <w:rPr>
      <w:rFonts w:ascii="Century Gothic" w:eastAsia="Century Gothic" w:hAnsi="Century Gothic" w:cs="Century Gothic"/>
      <w:lang w:bidi="en-US"/>
    </w:rPr>
  </w:style>
  <w:style w:type="paragraph" w:styleId="Footer">
    <w:name w:val="footer"/>
    <w:basedOn w:val="Normal"/>
    <w:link w:val="FooterChar"/>
    <w:uiPriority w:val="99"/>
    <w:semiHidden/>
    <w:unhideWhenUsed/>
    <w:rsid w:val="00116D3D"/>
    <w:pPr>
      <w:tabs>
        <w:tab w:val="center" w:pos="4680"/>
        <w:tab w:val="right" w:pos="9360"/>
      </w:tabs>
    </w:pPr>
  </w:style>
  <w:style w:type="character" w:customStyle="1" w:styleId="FooterChar">
    <w:name w:val="Footer Char"/>
    <w:basedOn w:val="DefaultParagraphFont"/>
    <w:link w:val="Footer"/>
    <w:uiPriority w:val="99"/>
    <w:semiHidden/>
    <w:rsid w:val="00116D3D"/>
    <w:rPr>
      <w:rFonts w:ascii="Century Gothic" w:eastAsia="Century Gothic" w:hAnsi="Century Gothic" w:cs="Century Gothic"/>
      <w:lang w:bidi="en-US"/>
    </w:rPr>
  </w:style>
  <w:style w:type="character" w:customStyle="1" w:styleId="Heading8Char">
    <w:name w:val="Heading 8 Char"/>
    <w:basedOn w:val="DefaultParagraphFont"/>
    <w:link w:val="Heading8"/>
    <w:uiPriority w:val="9"/>
    <w:semiHidden/>
    <w:rsid w:val="00464F01"/>
    <w:rPr>
      <w:rFonts w:asciiTheme="majorHAnsi" w:eastAsiaTheme="majorEastAsia" w:hAnsiTheme="majorHAnsi" w:cstheme="majorBidi"/>
      <w:color w:val="404040" w:themeColor="text1" w:themeTint="BF"/>
      <w:sz w:val="20"/>
      <w:szCs w:val="20"/>
      <w:lang w:bidi="en-US"/>
    </w:rPr>
  </w:style>
  <w:style w:type="paragraph" w:styleId="BalloonText">
    <w:name w:val="Balloon Text"/>
    <w:basedOn w:val="Normal"/>
    <w:link w:val="BalloonTextChar"/>
    <w:uiPriority w:val="99"/>
    <w:semiHidden/>
    <w:unhideWhenUsed/>
    <w:rsid w:val="009C22E1"/>
    <w:rPr>
      <w:rFonts w:ascii="Tahoma" w:hAnsi="Tahoma" w:cs="Tahoma"/>
      <w:sz w:val="16"/>
      <w:szCs w:val="16"/>
    </w:rPr>
  </w:style>
  <w:style w:type="character" w:customStyle="1" w:styleId="BalloonTextChar">
    <w:name w:val="Balloon Text Char"/>
    <w:basedOn w:val="DefaultParagraphFont"/>
    <w:link w:val="BalloonText"/>
    <w:uiPriority w:val="99"/>
    <w:semiHidden/>
    <w:rsid w:val="009C22E1"/>
    <w:rPr>
      <w:rFonts w:ascii="Tahoma" w:eastAsia="Century Gothic"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2020-04-24T09:28:00Z</dcterms:created>
  <dcterms:modified xsi:type="dcterms:W3CDTF">2020-04-24T10:37:00Z</dcterms:modified>
</cp:coreProperties>
</file>